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80" w:rsidRPr="00BD42A0" w:rsidRDefault="00B51180" w:rsidP="004E01A2">
      <w:pPr>
        <w:pStyle w:val="2"/>
        <w:shd w:val="clear" w:color="auto" w:fill="auto"/>
        <w:tabs>
          <w:tab w:val="left" w:leader="underscore" w:pos="5872"/>
        </w:tabs>
        <w:spacing w:after="3" w:line="240" w:lineRule="auto"/>
        <w:ind w:left="3760"/>
        <w:rPr>
          <w:rStyle w:val="1"/>
          <w:sz w:val="40"/>
          <w:szCs w:val="40"/>
        </w:rPr>
      </w:pPr>
      <w:bookmarkStart w:id="0" w:name="_GoBack"/>
      <w:bookmarkEnd w:id="0"/>
    </w:p>
    <w:p w:rsidR="00B51180" w:rsidRDefault="00B51180" w:rsidP="004E01A2">
      <w:pPr>
        <w:pStyle w:val="2"/>
        <w:shd w:val="clear" w:color="auto" w:fill="auto"/>
        <w:tabs>
          <w:tab w:val="left" w:leader="underscore" w:pos="5872"/>
        </w:tabs>
        <w:spacing w:after="3" w:line="240" w:lineRule="auto"/>
        <w:ind w:left="3760"/>
        <w:rPr>
          <w:rStyle w:val="1"/>
          <w:sz w:val="24"/>
          <w:szCs w:val="24"/>
        </w:rPr>
      </w:pPr>
    </w:p>
    <w:p w:rsidR="00B51180" w:rsidRDefault="00B51180" w:rsidP="004E01A2">
      <w:pPr>
        <w:pStyle w:val="2"/>
        <w:shd w:val="clear" w:color="auto" w:fill="auto"/>
        <w:tabs>
          <w:tab w:val="left" w:leader="underscore" w:pos="5872"/>
        </w:tabs>
        <w:spacing w:after="3" w:line="240" w:lineRule="auto"/>
        <w:ind w:left="3760"/>
        <w:rPr>
          <w:rStyle w:val="1"/>
          <w:sz w:val="24"/>
          <w:szCs w:val="24"/>
        </w:rPr>
      </w:pPr>
    </w:p>
    <w:p w:rsidR="00B51180" w:rsidRPr="00BD42A0" w:rsidRDefault="00B51180" w:rsidP="004E01A2">
      <w:pPr>
        <w:pStyle w:val="2"/>
        <w:shd w:val="clear" w:color="auto" w:fill="auto"/>
        <w:tabs>
          <w:tab w:val="left" w:leader="underscore" w:pos="5872"/>
        </w:tabs>
        <w:spacing w:after="3" w:line="240" w:lineRule="auto"/>
        <w:ind w:left="3760"/>
        <w:rPr>
          <w:rStyle w:val="1"/>
          <w:sz w:val="24"/>
          <w:szCs w:val="24"/>
        </w:rPr>
      </w:pPr>
    </w:p>
    <w:p w:rsidR="00427038" w:rsidRPr="00BD42A0" w:rsidRDefault="006F44C3" w:rsidP="004E01A2">
      <w:pPr>
        <w:pStyle w:val="2"/>
        <w:shd w:val="clear" w:color="auto" w:fill="auto"/>
        <w:tabs>
          <w:tab w:val="left" w:leader="underscore" w:pos="5872"/>
        </w:tabs>
        <w:spacing w:after="3" w:line="240" w:lineRule="auto"/>
        <w:ind w:left="3760"/>
        <w:rPr>
          <w:sz w:val="24"/>
          <w:szCs w:val="24"/>
        </w:rPr>
      </w:pPr>
      <w:r w:rsidRPr="00BD42A0">
        <w:rPr>
          <w:rStyle w:val="1"/>
          <w:sz w:val="24"/>
          <w:szCs w:val="24"/>
        </w:rPr>
        <w:t>ДОГОВОР №</w:t>
      </w:r>
    </w:p>
    <w:p w:rsidR="00427038" w:rsidRPr="00BD42A0" w:rsidRDefault="006F44C3" w:rsidP="004E01A2">
      <w:pPr>
        <w:pStyle w:val="2"/>
        <w:shd w:val="clear" w:color="auto" w:fill="auto"/>
        <w:spacing w:after="248" w:line="240" w:lineRule="auto"/>
        <w:ind w:left="2560"/>
        <w:rPr>
          <w:sz w:val="24"/>
          <w:szCs w:val="24"/>
        </w:rPr>
      </w:pPr>
      <w:r w:rsidRPr="00BD42A0">
        <w:rPr>
          <w:rStyle w:val="1"/>
          <w:sz w:val="24"/>
          <w:szCs w:val="24"/>
        </w:rPr>
        <w:t>на оказание платных образовательных услуг</w:t>
      </w:r>
    </w:p>
    <w:p w:rsidR="00427038" w:rsidRPr="00BD42A0" w:rsidRDefault="006F44C3" w:rsidP="004E01A2">
      <w:pPr>
        <w:pStyle w:val="2"/>
        <w:shd w:val="clear" w:color="auto" w:fill="auto"/>
        <w:tabs>
          <w:tab w:val="left" w:pos="5638"/>
          <w:tab w:val="left" w:pos="7745"/>
        </w:tabs>
        <w:spacing w:after="214" w:line="240" w:lineRule="auto"/>
        <w:ind w:left="60"/>
        <w:jc w:val="both"/>
        <w:rPr>
          <w:sz w:val="24"/>
          <w:szCs w:val="24"/>
        </w:rPr>
      </w:pPr>
      <w:r w:rsidRPr="00BD42A0">
        <w:rPr>
          <w:rStyle w:val="1"/>
          <w:sz w:val="24"/>
          <w:szCs w:val="24"/>
        </w:rPr>
        <w:t xml:space="preserve">г. </w:t>
      </w:r>
      <w:r w:rsidR="00E32439" w:rsidRPr="00BD42A0">
        <w:rPr>
          <w:rStyle w:val="1"/>
          <w:sz w:val="24"/>
          <w:szCs w:val="24"/>
        </w:rPr>
        <w:t>Иваново</w:t>
      </w:r>
      <w:r w:rsidR="00E32439" w:rsidRPr="00BD42A0">
        <w:rPr>
          <w:rStyle w:val="1"/>
          <w:sz w:val="24"/>
          <w:szCs w:val="24"/>
        </w:rPr>
        <w:tab/>
        <w:t xml:space="preserve">              «___» _____________</w:t>
      </w:r>
      <w:r w:rsidRPr="00BD42A0">
        <w:rPr>
          <w:rStyle w:val="1"/>
          <w:sz w:val="24"/>
          <w:szCs w:val="24"/>
        </w:rPr>
        <w:t>20</w:t>
      </w:r>
      <w:r w:rsidR="00AC33BE">
        <w:rPr>
          <w:rStyle w:val="1"/>
          <w:sz w:val="24"/>
          <w:szCs w:val="24"/>
        </w:rPr>
        <w:t>__</w:t>
      </w:r>
      <w:r w:rsidRPr="00BD42A0">
        <w:rPr>
          <w:rStyle w:val="1"/>
          <w:sz w:val="24"/>
          <w:szCs w:val="24"/>
        </w:rPr>
        <w:t xml:space="preserve"> г.</w:t>
      </w:r>
    </w:p>
    <w:p w:rsidR="00427038" w:rsidRPr="00BD42A0" w:rsidRDefault="0040459F" w:rsidP="00A70ACE">
      <w:pPr>
        <w:pStyle w:val="2"/>
        <w:shd w:val="clear" w:color="auto" w:fill="auto"/>
        <w:spacing w:after="0" w:line="240" w:lineRule="auto"/>
        <w:ind w:left="60" w:right="40" w:firstLine="720"/>
        <w:jc w:val="both"/>
        <w:rPr>
          <w:sz w:val="24"/>
          <w:szCs w:val="24"/>
        </w:rPr>
      </w:pPr>
      <w:r>
        <w:rPr>
          <w:rStyle w:val="1"/>
          <w:sz w:val="24"/>
          <w:szCs w:val="24"/>
        </w:rPr>
        <w:t>О</w:t>
      </w:r>
      <w:r w:rsidR="006F44C3" w:rsidRPr="00BD42A0">
        <w:rPr>
          <w:rStyle w:val="1"/>
          <w:sz w:val="24"/>
          <w:szCs w:val="24"/>
        </w:rPr>
        <w:t xml:space="preserve">бразовательное учреждение </w:t>
      </w:r>
      <w:r w:rsidR="00E333FE" w:rsidRPr="00BD42A0">
        <w:rPr>
          <w:rStyle w:val="1"/>
          <w:sz w:val="24"/>
          <w:szCs w:val="24"/>
        </w:rPr>
        <w:t>Д</w:t>
      </w:r>
      <w:r w:rsidR="006F44C3" w:rsidRPr="00BD42A0">
        <w:rPr>
          <w:rStyle w:val="1"/>
          <w:sz w:val="24"/>
          <w:szCs w:val="24"/>
        </w:rPr>
        <w:t xml:space="preserve">ополнительного образования </w:t>
      </w:r>
      <w:r w:rsidR="00E32439" w:rsidRPr="00BD42A0">
        <w:rPr>
          <w:rStyle w:val="1"/>
          <w:sz w:val="24"/>
          <w:szCs w:val="24"/>
        </w:rPr>
        <w:t xml:space="preserve">Спортивная школа </w:t>
      </w:r>
      <w:r>
        <w:rPr>
          <w:rStyle w:val="1"/>
          <w:sz w:val="24"/>
          <w:szCs w:val="24"/>
        </w:rPr>
        <w:t xml:space="preserve">Регионального отделения Общероссийской общественно-государственной организации </w:t>
      </w:r>
      <w:r w:rsidR="00E32439" w:rsidRPr="00BD42A0">
        <w:rPr>
          <w:rStyle w:val="1"/>
          <w:sz w:val="24"/>
          <w:szCs w:val="24"/>
        </w:rPr>
        <w:t>ДОС</w:t>
      </w:r>
      <w:r>
        <w:rPr>
          <w:rStyle w:val="1"/>
          <w:sz w:val="24"/>
          <w:szCs w:val="24"/>
        </w:rPr>
        <w:t>ААФ России Ивановской области (</w:t>
      </w:r>
      <w:r w:rsidR="00E32439" w:rsidRPr="00BD42A0">
        <w:rPr>
          <w:rStyle w:val="1"/>
          <w:sz w:val="24"/>
          <w:szCs w:val="24"/>
        </w:rPr>
        <w:t xml:space="preserve">ОУ ДОСШ </w:t>
      </w:r>
      <w:r>
        <w:rPr>
          <w:rStyle w:val="1"/>
          <w:sz w:val="24"/>
          <w:szCs w:val="24"/>
        </w:rPr>
        <w:t xml:space="preserve">РО ООГО </w:t>
      </w:r>
      <w:r w:rsidR="00E32439" w:rsidRPr="00BD42A0">
        <w:rPr>
          <w:rStyle w:val="1"/>
          <w:sz w:val="24"/>
          <w:szCs w:val="24"/>
        </w:rPr>
        <w:t>ДОСААФ России Ивановской области)</w:t>
      </w:r>
      <w:r w:rsidR="006F44C3" w:rsidRPr="00BD42A0">
        <w:rPr>
          <w:rStyle w:val="1"/>
          <w:sz w:val="24"/>
          <w:szCs w:val="24"/>
        </w:rPr>
        <w:t>, именуемое в дальнейшем "Исполнитель", в лице директора</w:t>
      </w:r>
      <w:r w:rsidR="006F44C3" w:rsidRPr="00BD42A0">
        <w:rPr>
          <w:rStyle w:val="a5"/>
          <w:sz w:val="24"/>
          <w:szCs w:val="24"/>
        </w:rPr>
        <w:t xml:space="preserve"> </w:t>
      </w:r>
      <w:r w:rsidR="00E32439" w:rsidRPr="009A154F">
        <w:rPr>
          <w:rStyle w:val="a5"/>
          <w:b w:val="0"/>
          <w:sz w:val="24"/>
          <w:szCs w:val="24"/>
        </w:rPr>
        <w:t>Еремина Виталия Николаевича</w:t>
      </w:r>
      <w:r w:rsidR="006F44C3" w:rsidRPr="009A154F">
        <w:rPr>
          <w:rStyle w:val="a5"/>
          <w:b w:val="0"/>
          <w:sz w:val="24"/>
          <w:szCs w:val="24"/>
        </w:rPr>
        <w:t>,</w:t>
      </w:r>
      <w:r w:rsidR="006F44C3" w:rsidRPr="00BD42A0">
        <w:rPr>
          <w:rStyle w:val="1"/>
          <w:sz w:val="24"/>
          <w:szCs w:val="24"/>
        </w:rPr>
        <w:t xml:space="preserve"> действующего на основании Устава, с одной стороны и</w:t>
      </w:r>
      <w:r w:rsidR="00E32439" w:rsidRPr="00BD42A0">
        <w:rPr>
          <w:rStyle w:val="1"/>
          <w:sz w:val="24"/>
          <w:szCs w:val="24"/>
        </w:rPr>
        <w:t xml:space="preserve"> </w:t>
      </w:r>
      <w:r w:rsidR="00A70ACE">
        <w:rPr>
          <w:rStyle w:val="1"/>
          <w:sz w:val="24"/>
          <w:szCs w:val="24"/>
        </w:rPr>
        <w:t xml:space="preserve">______________________________________________________________________именуемый (ая) в дальнейшем «Заказчик», с другой стороны, являющийся законным представителем </w:t>
      </w:r>
      <w:r w:rsidR="00833582">
        <w:rPr>
          <w:rStyle w:val="1"/>
          <w:sz w:val="24"/>
          <w:szCs w:val="24"/>
        </w:rPr>
        <w:t>«О</w:t>
      </w:r>
      <w:r w:rsidR="00A70ACE">
        <w:rPr>
          <w:rStyle w:val="1"/>
          <w:sz w:val="24"/>
          <w:szCs w:val="24"/>
        </w:rPr>
        <w:t>бучаемого</w:t>
      </w:r>
      <w:r w:rsidR="00833582">
        <w:rPr>
          <w:rStyle w:val="1"/>
          <w:sz w:val="24"/>
          <w:szCs w:val="24"/>
        </w:rPr>
        <w:t>»</w:t>
      </w:r>
      <w:r w:rsidR="00E32439" w:rsidRPr="00BD42A0">
        <w:rPr>
          <w:rStyle w:val="1"/>
          <w:sz w:val="24"/>
          <w:szCs w:val="24"/>
        </w:rPr>
        <w:t>_____________________________________________________</w:t>
      </w:r>
      <w:r w:rsidR="00A70ACE">
        <w:rPr>
          <w:rStyle w:val="1"/>
          <w:sz w:val="24"/>
          <w:szCs w:val="24"/>
        </w:rPr>
        <w:t>__________________</w:t>
      </w:r>
      <w:r w:rsidR="006F44C3" w:rsidRPr="00BD42A0">
        <w:rPr>
          <w:rStyle w:val="1"/>
          <w:sz w:val="24"/>
          <w:szCs w:val="24"/>
        </w:rPr>
        <w:t>, в соответствии с Правилами оказания платных образовательных услуг, утвержденными Постановлением Правительства Российской Федерации от 5 июля 2001г. №505, заключили настоящий Договор о нижеследующем:</w:t>
      </w:r>
    </w:p>
    <w:p w:rsidR="00427038" w:rsidRPr="00BD42A0" w:rsidRDefault="006F44C3" w:rsidP="004E01A2">
      <w:pPr>
        <w:pStyle w:val="21"/>
        <w:shd w:val="clear" w:color="auto" w:fill="auto"/>
        <w:spacing w:before="0" w:line="240" w:lineRule="auto"/>
        <w:ind w:left="3760"/>
        <w:jc w:val="both"/>
        <w:rPr>
          <w:sz w:val="24"/>
          <w:szCs w:val="24"/>
        </w:rPr>
      </w:pPr>
      <w:r w:rsidRPr="00BD42A0">
        <w:rPr>
          <w:rStyle w:val="22"/>
          <w:sz w:val="24"/>
          <w:szCs w:val="24"/>
        </w:rPr>
        <w:t>1. Предмет договора.</w:t>
      </w:r>
    </w:p>
    <w:p w:rsidR="00427038" w:rsidRPr="00BD42A0" w:rsidRDefault="006F44C3" w:rsidP="004E01A2">
      <w:pPr>
        <w:pStyle w:val="2"/>
        <w:numPr>
          <w:ilvl w:val="0"/>
          <w:numId w:val="1"/>
        </w:numPr>
        <w:shd w:val="clear" w:color="auto" w:fill="auto"/>
        <w:tabs>
          <w:tab w:val="left" w:pos="823"/>
        </w:tabs>
        <w:spacing w:after="0" w:line="240" w:lineRule="auto"/>
        <w:ind w:left="60" w:right="40" w:firstLine="260"/>
        <w:jc w:val="both"/>
        <w:rPr>
          <w:sz w:val="24"/>
          <w:szCs w:val="24"/>
        </w:rPr>
      </w:pPr>
      <w:r w:rsidRPr="00BD42A0">
        <w:rPr>
          <w:rStyle w:val="1"/>
          <w:sz w:val="24"/>
          <w:szCs w:val="24"/>
        </w:rPr>
        <w:t xml:space="preserve">Исполнитель, как обладатель лицензии на образовательную деятельность (лицензия серия </w:t>
      </w:r>
      <w:r w:rsidR="00BD413D" w:rsidRPr="00BD42A0">
        <w:rPr>
          <w:rStyle w:val="1"/>
          <w:sz w:val="24"/>
          <w:szCs w:val="24"/>
        </w:rPr>
        <w:t>37Л01</w:t>
      </w:r>
      <w:r w:rsidRPr="00BD42A0">
        <w:rPr>
          <w:rStyle w:val="1"/>
          <w:sz w:val="24"/>
          <w:szCs w:val="24"/>
        </w:rPr>
        <w:t xml:space="preserve"> № </w:t>
      </w:r>
      <w:r w:rsidR="00BD413D" w:rsidRPr="00BD42A0">
        <w:rPr>
          <w:rStyle w:val="1"/>
          <w:sz w:val="24"/>
          <w:szCs w:val="24"/>
        </w:rPr>
        <w:t>0000392</w:t>
      </w:r>
      <w:r w:rsidRPr="00BD42A0">
        <w:rPr>
          <w:rStyle w:val="1"/>
          <w:sz w:val="24"/>
          <w:szCs w:val="24"/>
        </w:rPr>
        <w:t xml:space="preserve"> от 2</w:t>
      </w:r>
      <w:r w:rsidR="00BD413D" w:rsidRPr="00BD42A0">
        <w:rPr>
          <w:rStyle w:val="1"/>
          <w:sz w:val="24"/>
          <w:szCs w:val="24"/>
        </w:rPr>
        <w:t>0</w:t>
      </w:r>
      <w:r w:rsidRPr="00BD42A0">
        <w:rPr>
          <w:rStyle w:val="1"/>
          <w:sz w:val="24"/>
          <w:szCs w:val="24"/>
        </w:rPr>
        <w:t xml:space="preserve"> </w:t>
      </w:r>
      <w:r w:rsidR="00BD413D" w:rsidRPr="00BD42A0">
        <w:rPr>
          <w:rStyle w:val="1"/>
          <w:sz w:val="24"/>
          <w:szCs w:val="24"/>
        </w:rPr>
        <w:t>августа</w:t>
      </w:r>
      <w:r w:rsidRPr="00BD42A0">
        <w:rPr>
          <w:rStyle w:val="1"/>
          <w:sz w:val="24"/>
          <w:szCs w:val="24"/>
        </w:rPr>
        <w:t xml:space="preserve"> 201</w:t>
      </w:r>
      <w:r w:rsidR="00BD413D" w:rsidRPr="00BD42A0">
        <w:rPr>
          <w:rStyle w:val="1"/>
          <w:sz w:val="24"/>
          <w:szCs w:val="24"/>
        </w:rPr>
        <w:t>3</w:t>
      </w:r>
      <w:r w:rsidRPr="00BD42A0">
        <w:rPr>
          <w:rStyle w:val="1"/>
          <w:sz w:val="24"/>
          <w:szCs w:val="24"/>
        </w:rPr>
        <w:t>г., выдана Д</w:t>
      </w:r>
      <w:r w:rsidR="00BD413D" w:rsidRPr="00BD42A0">
        <w:rPr>
          <w:rStyle w:val="1"/>
          <w:sz w:val="24"/>
          <w:szCs w:val="24"/>
        </w:rPr>
        <w:t>епартаментом образования Ивановской области</w:t>
      </w:r>
      <w:r w:rsidRPr="00BD42A0">
        <w:rPr>
          <w:rStyle w:val="1"/>
          <w:sz w:val="24"/>
          <w:szCs w:val="24"/>
        </w:rPr>
        <w:t>), предоставляет Обучаемому на платной основе:</w:t>
      </w:r>
    </w:p>
    <w:p w:rsidR="00427038" w:rsidRPr="00BD42A0" w:rsidRDefault="00431010" w:rsidP="004E01A2">
      <w:pPr>
        <w:pStyle w:val="2"/>
        <w:numPr>
          <w:ilvl w:val="0"/>
          <w:numId w:val="2"/>
        </w:numPr>
        <w:shd w:val="clear" w:color="auto" w:fill="auto"/>
        <w:tabs>
          <w:tab w:val="left" w:pos="938"/>
        </w:tabs>
        <w:spacing w:after="0" w:line="240" w:lineRule="auto"/>
        <w:ind w:left="60" w:right="40" w:firstLine="720"/>
        <w:jc w:val="both"/>
        <w:rPr>
          <w:sz w:val="24"/>
          <w:szCs w:val="24"/>
        </w:rPr>
      </w:pPr>
      <w:r w:rsidRPr="00BD42A0">
        <w:rPr>
          <w:rStyle w:val="1"/>
          <w:sz w:val="24"/>
          <w:szCs w:val="24"/>
        </w:rPr>
        <w:t xml:space="preserve">услуги по проведению физкультурно-спортивных занятий по </w:t>
      </w:r>
      <w:r w:rsidRPr="00E442E6">
        <w:rPr>
          <w:rStyle w:val="1"/>
          <w:b/>
          <w:sz w:val="24"/>
          <w:szCs w:val="24"/>
        </w:rPr>
        <w:t>рукопашному бою</w:t>
      </w:r>
      <w:r w:rsidRPr="00BD42A0">
        <w:rPr>
          <w:rStyle w:val="1"/>
          <w:sz w:val="24"/>
          <w:szCs w:val="24"/>
        </w:rPr>
        <w:t xml:space="preserve"> («Занятия»).</w:t>
      </w:r>
    </w:p>
    <w:p w:rsidR="00427038" w:rsidRPr="00BD42A0" w:rsidRDefault="00BD413D" w:rsidP="00E333FE">
      <w:pPr>
        <w:pStyle w:val="2"/>
        <w:shd w:val="clear" w:color="auto" w:fill="auto"/>
        <w:spacing w:after="0" w:line="240" w:lineRule="auto"/>
        <w:ind w:left="60" w:right="40"/>
        <w:jc w:val="both"/>
        <w:rPr>
          <w:sz w:val="24"/>
          <w:szCs w:val="24"/>
        </w:rPr>
      </w:pPr>
      <w:r w:rsidRPr="00BD42A0">
        <w:rPr>
          <w:rStyle w:val="1"/>
          <w:sz w:val="24"/>
          <w:szCs w:val="24"/>
        </w:rPr>
        <w:t>Назван</w:t>
      </w:r>
      <w:r w:rsidR="00E333FE" w:rsidRPr="00BD42A0">
        <w:rPr>
          <w:rStyle w:val="1"/>
          <w:sz w:val="24"/>
          <w:szCs w:val="24"/>
        </w:rPr>
        <w:t>ые</w:t>
      </w:r>
      <w:r w:rsidR="006F44C3" w:rsidRPr="00BD42A0">
        <w:rPr>
          <w:rStyle w:val="1"/>
          <w:sz w:val="24"/>
          <w:szCs w:val="24"/>
        </w:rPr>
        <w:t xml:space="preserve"> выше услуг</w:t>
      </w:r>
      <w:r w:rsidR="00E333FE" w:rsidRPr="00BD42A0">
        <w:rPr>
          <w:rStyle w:val="1"/>
          <w:sz w:val="24"/>
          <w:szCs w:val="24"/>
        </w:rPr>
        <w:t>и</w:t>
      </w:r>
      <w:r w:rsidR="006F44C3" w:rsidRPr="00BD42A0">
        <w:rPr>
          <w:rStyle w:val="1"/>
          <w:sz w:val="24"/>
          <w:szCs w:val="24"/>
        </w:rPr>
        <w:t xml:space="preserve"> не сопровожда</w:t>
      </w:r>
      <w:r w:rsidR="00E333FE" w:rsidRPr="00BD42A0">
        <w:rPr>
          <w:rStyle w:val="1"/>
          <w:sz w:val="24"/>
          <w:szCs w:val="24"/>
        </w:rPr>
        <w:t>ю</w:t>
      </w:r>
      <w:r w:rsidR="006F44C3" w:rsidRPr="00BD42A0">
        <w:rPr>
          <w:rStyle w:val="1"/>
          <w:sz w:val="24"/>
          <w:szCs w:val="24"/>
        </w:rPr>
        <w:t>тся итоговой аттестацией и (или) выдачей документов об образовании и (или) квалификации.</w:t>
      </w:r>
    </w:p>
    <w:p w:rsidR="00427038" w:rsidRPr="00BD42A0" w:rsidRDefault="00431010" w:rsidP="004E01A2">
      <w:pPr>
        <w:pStyle w:val="2"/>
        <w:numPr>
          <w:ilvl w:val="0"/>
          <w:numId w:val="1"/>
        </w:numPr>
        <w:shd w:val="clear" w:color="auto" w:fill="auto"/>
        <w:tabs>
          <w:tab w:val="left" w:pos="1001"/>
        </w:tabs>
        <w:spacing w:after="0" w:line="240" w:lineRule="auto"/>
        <w:ind w:left="60" w:right="40" w:firstLine="260"/>
        <w:jc w:val="both"/>
        <w:rPr>
          <w:sz w:val="24"/>
          <w:szCs w:val="24"/>
        </w:rPr>
      </w:pPr>
      <w:r w:rsidRPr="00BD42A0">
        <w:rPr>
          <w:rStyle w:val="1"/>
          <w:sz w:val="24"/>
          <w:szCs w:val="24"/>
        </w:rPr>
        <w:t>З</w:t>
      </w:r>
      <w:r w:rsidR="006F44C3" w:rsidRPr="00BD42A0">
        <w:rPr>
          <w:rStyle w:val="1"/>
          <w:sz w:val="24"/>
          <w:szCs w:val="24"/>
        </w:rPr>
        <w:t>анятия с Обучаемым проводятся под руководством инструкторов и трен</w:t>
      </w:r>
      <w:r w:rsidR="0040459F">
        <w:rPr>
          <w:rStyle w:val="1"/>
          <w:sz w:val="24"/>
          <w:szCs w:val="24"/>
        </w:rPr>
        <w:t xml:space="preserve">еров </w:t>
      </w:r>
      <w:r w:rsidR="006F44C3" w:rsidRPr="00BD42A0">
        <w:rPr>
          <w:rStyle w:val="1"/>
          <w:sz w:val="24"/>
          <w:szCs w:val="24"/>
        </w:rPr>
        <w:t xml:space="preserve">ОУ </w:t>
      </w:r>
      <w:r w:rsidR="00824415" w:rsidRPr="00BD42A0">
        <w:rPr>
          <w:rStyle w:val="1"/>
          <w:sz w:val="24"/>
          <w:szCs w:val="24"/>
        </w:rPr>
        <w:t xml:space="preserve">ДОСШ </w:t>
      </w:r>
      <w:r w:rsidR="0040459F">
        <w:rPr>
          <w:rStyle w:val="1"/>
          <w:sz w:val="24"/>
          <w:szCs w:val="24"/>
        </w:rPr>
        <w:t xml:space="preserve">РО ООГО </w:t>
      </w:r>
      <w:r w:rsidR="00824415" w:rsidRPr="00BD42A0">
        <w:rPr>
          <w:rStyle w:val="1"/>
          <w:sz w:val="24"/>
          <w:szCs w:val="24"/>
        </w:rPr>
        <w:t>ДОСААФ России Ивановской области</w:t>
      </w:r>
      <w:r w:rsidR="00C74A2D" w:rsidRPr="00BD42A0">
        <w:rPr>
          <w:rStyle w:val="1"/>
          <w:sz w:val="24"/>
          <w:szCs w:val="24"/>
        </w:rPr>
        <w:t>.</w:t>
      </w:r>
    </w:p>
    <w:p w:rsidR="00427038" w:rsidRPr="00BD42A0" w:rsidRDefault="00824415" w:rsidP="004E01A2">
      <w:pPr>
        <w:pStyle w:val="2"/>
        <w:numPr>
          <w:ilvl w:val="0"/>
          <w:numId w:val="1"/>
        </w:numPr>
        <w:shd w:val="clear" w:color="auto" w:fill="auto"/>
        <w:tabs>
          <w:tab w:val="left" w:pos="766"/>
        </w:tabs>
        <w:spacing w:after="236" w:line="240" w:lineRule="auto"/>
        <w:ind w:left="60" w:right="40" w:firstLine="260"/>
        <w:jc w:val="both"/>
        <w:rPr>
          <w:sz w:val="24"/>
          <w:szCs w:val="24"/>
        </w:rPr>
      </w:pPr>
      <w:r w:rsidRPr="00BD42A0">
        <w:rPr>
          <w:rStyle w:val="1"/>
          <w:sz w:val="24"/>
          <w:szCs w:val="24"/>
        </w:rPr>
        <w:t>З</w:t>
      </w:r>
      <w:r w:rsidR="006F44C3" w:rsidRPr="00BD42A0">
        <w:rPr>
          <w:rStyle w:val="1"/>
          <w:sz w:val="24"/>
          <w:szCs w:val="24"/>
        </w:rPr>
        <w:t xml:space="preserve">анятия выполняются </w:t>
      </w:r>
      <w:r w:rsidRPr="00BD42A0">
        <w:rPr>
          <w:rStyle w:val="1"/>
          <w:sz w:val="24"/>
          <w:szCs w:val="24"/>
        </w:rPr>
        <w:t>в</w:t>
      </w:r>
      <w:r w:rsidR="006F44C3" w:rsidRPr="00BD42A0">
        <w:rPr>
          <w:rStyle w:val="1"/>
          <w:sz w:val="24"/>
          <w:szCs w:val="24"/>
        </w:rPr>
        <w:t xml:space="preserve"> с</w:t>
      </w:r>
      <w:r w:rsidRPr="00BD42A0">
        <w:rPr>
          <w:rStyle w:val="1"/>
          <w:sz w:val="24"/>
          <w:szCs w:val="24"/>
        </w:rPr>
        <w:t>портивном зале</w:t>
      </w:r>
      <w:r w:rsidR="006F44C3" w:rsidRPr="00BD42A0">
        <w:rPr>
          <w:rStyle w:val="1"/>
          <w:sz w:val="24"/>
          <w:szCs w:val="24"/>
        </w:rPr>
        <w:t xml:space="preserve"> по адресу: г.</w:t>
      </w:r>
      <w:r w:rsidR="00C74A2D" w:rsidRPr="00BD42A0">
        <w:rPr>
          <w:rStyle w:val="1"/>
          <w:sz w:val="24"/>
          <w:szCs w:val="24"/>
        </w:rPr>
        <w:t xml:space="preserve"> </w:t>
      </w:r>
      <w:r w:rsidRPr="00BD42A0">
        <w:rPr>
          <w:rStyle w:val="1"/>
          <w:sz w:val="24"/>
          <w:szCs w:val="24"/>
        </w:rPr>
        <w:t>Иваново</w:t>
      </w:r>
      <w:r w:rsidR="006F44C3" w:rsidRPr="00BD42A0">
        <w:rPr>
          <w:rStyle w:val="1"/>
          <w:sz w:val="24"/>
          <w:szCs w:val="24"/>
        </w:rPr>
        <w:t xml:space="preserve">, </w:t>
      </w:r>
      <w:r w:rsidRPr="00BD42A0">
        <w:rPr>
          <w:rStyle w:val="1"/>
          <w:sz w:val="24"/>
          <w:szCs w:val="24"/>
        </w:rPr>
        <w:t>пр. Строителей, д. 31.</w:t>
      </w:r>
    </w:p>
    <w:p w:rsidR="00427038" w:rsidRPr="00BD42A0" w:rsidRDefault="006F44C3" w:rsidP="004E01A2">
      <w:pPr>
        <w:pStyle w:val="21"/>
        <w:shd w:val="clear" w:color="auto" w:fill="auto"/>
        <w:spacing w:before="0" w:line="240" w:lineRule="auto"/>
        <w:ind w:left="2080"/>
        <w:jc w:val="both"/>
        <w:rPr>
          <w:sz w:val="24"/>
          <w:szCs w:val="24"/>
        </w:rPr>
      </w:pPr>
      <w:r w:rsidRPr="00BD42A0">
        <w:rPr>
          <w:rStyle w:val="22"/>
          <w:sz w:val="24"/>
          <w:szCs w:val="24"/>
        </w:rPr>
        <w:t>2. Основные условия и стоимость услуг.</w:t>
      </w:r>
    </w:p>
    <w:p w:rsidR="00427038" w:rsidRPr="009A154F" w:rsidRDefault="00824415" w:rsidP="004E01A2">
      <w:pPr>
        <w:pStyle w:val="2"/>
        <w:numPr>
          <w:ilvl w:val="0"/>
          <w:numId w:val="3"/>
        </w:numPr>
        <w:shd w:val="clear" w:color="auto" w:fill="auto"/>
        <w:tabs>
          <w:tab w:val="left" w:pos="1322"/>
        </w:tabs>
        <w:spacing w:after="0" w:line="240" w:lineRule="auto"/>
        <w:ind w:left="60" w:right="40" w:firstLine="720"/>
        <w:jc w:val="both"/>
        <w:rPr>
          <w:rStyle w:val="1"/>
          <w:sz w:val="24"/>
          <w:szCs w:val="24"/>
        </w:rPr>
      </w:pPr>
      <w:r w:rsidRPr="00BD42A0">
        <w:rPr>
          <w:rStyle w:val="1"/>
          <w:sz w:val="24"/>
          <w:szCs w:val="24"/>
        </w:rPr>
        <w:t>С</w:t>
      </w:r>
      <w:r w:rsidR="006F44C3" w:rsidRPr="00BD42A0">
        <w:rPr>
          <w:rStyle w:val="1"/>
          <w:sz w:val="24"/>
          <w:szCs w:val="24"/>
        </w:rPr>
        <w:t>тоимость занят</w:t>
      </w:r>
      <w:r w:rsidRPr="00BD42A0">
        <w:rPr>
          <w:rStyle w:val="1"/>
          <w:sz w:val="24"/>
          <w:szCs w:val="24"/>
        </w:rPr>
        <w:t>ий в месяц</w:t>
      </w:r>
      <w:r w:rsidR="006F44C3" w:rsidRPr="00BD42A0">
        <w:rPr>
          <w:rStyle w:val="1"/>
          <w:sz w:val="24"/>
          <w:szCs w:val="24"/>
        </w:rPr>
        <w:t xml:space="preserve"> составляет </w:t>
      </w:r>
      <w:r w:rsidR="00FC6CCA">
        <w:rPr>
          <w:rStyle w:val="1"/>
          <w:sz w:val="24"/>
          <w:szCs w:val="24"/>
        </w:rPr>
        <w:t>15</w:t>
      </w:r>
      <w:r w:rsidR="006F44C3" w:rsidRPr="00BD42A0">
        <w:rPr>
          <w:rStyle w:val="1"/>
          <w:sz w:val="24"/>
          <w:szCs w:val="24"/>
        </w:rPr>
        <w:t>00</w:t>
      </w:r>
      <w:r w:rsidR="009A154F">
        <w:rPr>
          <w:rStyle w:val="1"/>
          <w:sz w:val="24"/>
          <w:szCs w:val="24"/>
        </w:rPr>
        <w:t>(</w:t>
      </w:r>
      <w:r w:rsidR="00FC6CCA">
        <w:rPr>
          <w:rStyle w:val="1"/>
          <w:sz w:val="24"/>
          <w:szCs w:val="24"/>
        </w:rPr>
        <w:t xml:space="preserve">Одна </w:t>
      </w:r>
      <w:r w:rsidR="009A154F">
        <w:rPr>
          <w:rStyle w:val="1"/>
          <w:sz w:val="24"/>
          <w:szCs w:val="24"/>
        </w:rPr>
        <w:t>тысяч</w:t>
      </w:r>
      <w:r w:rsidR="00FC6CCA">
        <w:rPr>
          <w:rStyle w:val="1"/>
          <w:sz w:val="24"/>
          <w:szCs w:val="24"/>
        </w:rPr>
        <w:t>а пятьсот</w:t>
      </w:r>
      <w:r w:rsidR="00D45B0E" w:rsidRPr="00BD42A0">
        <w:rPr>
          <w:rStyle w:val="1"/>
          <w:sz w:val="24"/>
          <w:szCs w:val="24"/>
        </w:rPr>
        <w:t>)</w:t>
      </w:r>
      <w:r w:rsidR="006F44C3" w:rsidRPr="00BD42A0">
        <w:rPr>
          <w:rStyle w:val="1"/>
          <w:sz w:val="24"/>
          <w:szCs w:val="24"/>
        </w:rPr>
        <w:t xml:space="preserve"> рублей 00 копеек. </w:t>
      </w:r>
    </w:p>
    <w:p w:rsidR="00427038" w:rsidRPr="00BD42A0" w:rsidRDefault="006F44C3" w:rsidP="004E01A2">
      <w:pPr>
        <w:pStyle w:val="2"/>
        <w:numPr>
          <w:ilvl w:val="0"/>
          <w:numId w:val="3"/>
        </w:numPr>
        <w:shd w:val="clear" w:color="auto" w:fill="auto"/>
        <w:tabs>
          <w:tab w:val="left" w:pos="1337"/>
        </w:tabs>
        <w:spacing w:after="0" w:line="240" w:lineRule="auto"/>
        <w:ind w:left="60" w:right="40" w:firstLine="720"/>
        <w:jc w:val="both"/>
        <w:rPr>
          <w:sz w:val="24"/>
          <w:szCs w:val="24"/>
        </w:rPr>
      </w:pPr>
      <w:r w:rsidRPr="00BD42A0">
        <w:rPr>
          <w:rStyle w:val="1"/>
          <w:sz w:val="24"/>
          <w:szCs w:val="24"/>
        </w:rPr>
        <w:t>Обучаемый производит оплату занятий путем внесения денежных средств на расчетный счет Исполнителя.</w:t>
      </w:r>
    </w:p>
    <w:p w:rsidR="00427038" w:rsidRPr="00BD42A0" w:rsidRDefault="006F44C3" w:rsidP="004E01A2">
      <w:pPr>
        <w:pStyle w:val="2"/>
        <w:numPr>
          <w:ilvl w:val="0"/>
          <w:numId w:val="3"/>
        </w:numPr>
        <w:shd w:val="clear" w:color="auto" w:fill="auto"/>
        <w:tabs>
          <w:tab w:val="left" w:pos="1433"/>
        </w:tabs>
        <w:spacing w:after="0" w:line="240" w:lineRule="auto"/>
        <w:ind w:left="60" w:right="40" w:firstLine="720"/>
        <w:jc w:val="both"/>
        <w:rPr>
          <w:sz w:val="24"/>
          <w:szCs w:val="24"/>
        </w:rPr>
      </w:pPr>
      <w:r w:rsidRPr="00BD42A0">
        <w:rPr>
          <w:rStyle w:val="1"/>
          <w:sz w:val="24"/>
          <w:szCs w:val="24"/>
        </w:rPr>
        <w:t>При проведении занятий Обучаемый обязан строго</w:t>
      </w:r>
      <w:r w:rsidR="00F10899" w:rsidRPr="00BD42A0">
        <w:rPr>
          <w:rStyle w:val="1"/>
          <w:sz w:val="24"/>
          <w:szCs w:val="24"/>
        </w:rPr>
        <w:t xml:space="preserve"> выполнять</w:t>
      </w:r>
      <w:r w:rsidRPr="00BD42A0">
        <w:rPr>
          <w:rStyle w:val="1"/>
          <w:sz w:val="24"/>
          <w:szCs w:val="24"/>
        </w:rPr>
        <w:t xml:space="preserve"> </w:t>
      </w:r>
      <w:r w:rsidR="00D45B0E" w:rsidRPr="00BD42A0">
        <w:rPr>
          <w:rStyle w:val="1"/>
          <w:sz w:val="24"/>
          <w:szCs w:val="24"/>
        </w:rPr>
        <w:t>«Положение» Спортивной школы</w:t>
      </w:r>
      <w:r w:rsidRPr="00BD42A0">
        <w:rPr>
          <w:rStyle w:val="1"/>
          <w:sz w:val="24"/>
          <w:szCs w:val="24"/>
        </w:rPr>
        <w:t>, требования тренеров или инструкторов проводящих занятия.</w:t>
      </w:r>
    </w:p>
    <w:p w:rsidR="00427038" w:rsidRPr="00BD42A0" w:rsidRDefault="006F44C3" w:rsidP="00982BE4">
      <w:pPr>
        <w:pStyle w:val="2"/>
        <w:shd w:val="clear" w:color="auto" w:fill="auto"/>
        <w:spacing w:after="240" w:line="240" w:lineRule="auto"/>
        <w:ind w:left="20" w:right="20" w:firstLine="831"/>
        <w:jc w:val="both"/>
        <w:rPr>
          <w:sz w:val="24"/>
          <w:szCs w:val="24"/>
        </w:rPr>
      </w:pPr>
      <w:r w:rsidRPr="00BD42A0">
        <w:rPr>
          <w:rStyle w:val="1"/>
          <w:sz w:val="24"/>
          <w:szCs w:val="24"/>
        </w:rPr>
        <w:t>2.</w:t>
      </w:r>
      <w:r w:rsidR="000F769B" w:rsidRPr="00BD42A0">
        <w:rPr>
          <w:rStyle w:val="1"/>
          <w:sz w:val="24"/>
          <w:szCs w:val="24"/>
        </w:rPr>
        <w:t>4</w:t>
      </w:r>
      <w:r w:rsidRPr="00BD42A0">
        <w:rPr>
          <w:rStyle w:val="1"/>
          <w:sz w:val="24"/>
          <w:szCs w:val="24"/>
        </w:rPr>
        <w:t xml:space="preserve">. </w:t>
      </w:r>
      <w:r w:rsidR="00982BE4">
        <w:rPr>
          <w:rStyle w:val="1"/>
          <w:sz w:val="24"/>
          <w:szCs w:val="24"/>
        </w:rPr>
        <w:t xml:space="preserve"> </w:t>
      </w:r>
      <w:r w:rsidRPr="00BD42A0">
        <w:rPr>
          <w:rStyle w:val="1"/>
          <w:sz w:val="24"/>
          <w:szCs w:val="24"/>
        </w:rPr>
        <w:t xml:space="preserve">Занятия проводятся по договоренности Сторон </w:t>
      </w:r>
      <w:r w:rsidR="000F769B" w:rsidRPr="00BD42A0">
        <w:rPr>
          <w:rStyle w:val="1"/>
          <w:sz w:val="24"/>
          <w:szCs w:val="24"/>
        </w:rPr>
        <w:t>согласно графика.</w:t>
      </w:r>
    </w:p>
    <w:p w:rsidR="00427038" w:rsidRPr="00BD42A0" w:rsidRDefault="006F44C3" w:rsidP="004E01A2">
      <w:pPr>
        <w:pStyle w:val="11"/>
        <w:keepNext/>
        <w:keepLines/>
        <w:shd w:val="clear" w:color="auto" w:fill="auto"/>
        <w:tabs>
          <w:tab w:val="left" w:pos="284"/>
        </w:tabs>
        <w:spacing w:before="0" w:line="240" w:lineRule="auto"/>
        <w:ind w:left="3320"/>
        <w:jc w:val="both"/>
        <w:rPr>
          <w:sz w:val="24"/>
          <w:szCs w:val="24"/>
        </w:rPr>
      </w:pPr>
      <w:bookmarkStart w:id="1" w:name="bookmark0"/>
      <w:r w:rsidRPr="00BD42A0">
        <w:rPr>
          <w:rStyle w:val="12"/>
          <w:sz w:val="24"/>
          <w:szCs w:val="24"/>
        </w:rPr>
        <w:t>3. Ответственность сторон</w:t>
      </w:r>
      <w:bookmarkEnd w:id="1"/>
    </w:p>
    <w:p w:rsidR="00427038" w:rsidRPr="00BD42A0" w:rsidRDefault="006F44C3" w:rsidP="004E01A2">
      <w:pPr>
        <w:pStyle w:val="2"/>
        <w:numPr>
          <w:ilvl w:val="0"/>
          <w:numId w:val="4"/>
        </w:numPr>
        <w:shd w:val="clear" w:color="auto" w:fill="auto"/>
        <w:tabs>
          <w:tab w:val="left" w:pos="1220"/>
        </w:tabs>
        <w:spacing w:after="0" w:line="240" w:lineRule="auto"/>
        <w:ind w:left="20" w:right="20" w:firstLine="680"/>
        <w:jc w:val="both"/>
        <w:rPr>
          <w:sz w:val="24"/>
          <w:szCs w:val="24"/>
        </w:rPr>
      </w:pPr>
      <w:r w:rsidRPr="00BD42A0">
        <w:rPr>
          <w:rStyle w:val="1"/>
          <w:sz w:val="24"/>
          <w:szCs w:val="24"/>
        </w:rPr>
        <w:t>В случае причинения Обучаемым ущерба имуществу Исполнителя (</w:t>
      </w:r>
      <w:r w:rsidR="00824415" w:rsidRPr="00BD42A0">
        <w:rPr>
          <w:rStyle w:val="1"/>
          <w:sz w:val="24"/>
          <w:szCs w:val="24"/>
        </w:rPr>
        <w:t>спортзала</w:t>
      </w:r>
      <w:r w:rsidRPr="00BD42A0">
        <w:rPr>
          <w:rStyle w:val="1"/>
          <w:sz w:val="24"/>
          <w:szCs w:val="24"/>
        </w:rPr>
        <w:t>), Обучаемый возмещает Исполнителю причиненный ущерб.</w:t>
      </w:r>
    </w:p>
    <w:p w:rsidR="00427038" w:rsidRPr="00BD42A0" w:rsidRDefault="006F44C3" w:rsidP="004E01A2">
      <w:pPr>
        <w:pStyle w:val="2"/>
        <w:numPr>
          <w:ilvl w:val="0"/>
          <w:numId w:val="4"/>
        </w:numPr>
        <w:shd w:val="clear" w:color="auto" w:fill="auto"/>
        <w:tabs>
          <w:tab w:val="left" w:pos="1167"/>
        </w:tabs>
        <w:spacing w:after="0" w:line="240" w:lineRule="auto"/>
        <w:ind w:left="20" w:right="20" w:firstLine="680"/>
        <w:jc w:val="both"/>
        <w:rPr>
          <w:sz w:val="24"/>
          <w:szCs w:val="24"/>
        </w:rPr>
      </w:pPr>
      <w:r w:rsidRPr="00BD42A0">
        <w:rPr>
          <w:rStyle w:val="1"/>
          <w:sz w:val="24"/>
          <w:szCs w:val="24"/>
        </w:rPr>
        <w:t>В части, неурегулированной настоящим Договором, «Стороны» руководствуются и несут ответственность в соответствии с действующим законодательством Российской Федерации.</w:t>
      </w:r>
    </w:p>
    <w:p w:rsidR="00427038" w:rsidRPr="00BD42A0" w:rsidRDefault="006F44C3" w:rsidP="004E01A2">
      <w:pPr>
        <w:pStyle w:val="2"/>
        <w:numPr>
          <w:ilvl w:val="0"/>
          <w:numId w:val="4"/>
        </w:numPr>
        <w:shd w:val="clear" w:color="auto" w:fill="auto"/>
        <w:tabs>
          <w:tab w:val="left" w:pos="1234"/>
        </w:tabs>
        <w:spacing w:after="240" w:line="240" w:lineRule="auto"/>
        <w:ind w:left="20" w:right="20" w:firstLine="680"/>
        <w:jc w:val="both"/>
        <w:rPr>
          <w:sz w:val="24"/>
          <w:szCs w:val="24"/>
        </w:rPr>
      </w:pPr>
      <w:r w:rsidRPr="00BD42A0">
        <w:rPr>
          <w:rStyle w:val="1"/>
          <w:sz w:val="24"/>
          <w:szCs w:val="24"/>
        </w:rPr>
        <w:t>Все возникшие споры и разногласия, связанные с исполнением условий настоящего Договора, подлежат разрешению путем переговоров, а если это невозможно - в соответствии с законодательством Российской Федерации.</w:t>
      </w:r>
    </w:p>
    <w:p w:rsidR="000F769B" w:rsidRPr="00BD42A0" w:rsidRDefault="000F769B" w:rsidP="000F769B">
      <w:pPr>
        <w:pStyle w:val="11"/>
        <w:keepNext/>
        <w:keepLines/>
        <w:shd w:val="clear" w:color="auto" w:fill="auto"/>
        <w:spacing w:before="0" w:line="240" w:lineRule="auto"/>
        <w:ind w:left="2160"/>
        <w:rPr>
          <w:sz w:val="24"/>
          <w:szCs w:val="24"/>
        </w:rPr>
      </w:pPr>
      <w:bookmarkStart w:id="2" w:name="bookmark2"/>
      <w:r w:rsidRPr="00BD42A0">
        <w:rPr>
          <w:rStyle w:val="12"/>
          <w:sz w:val="24"/>
          <w:szCs w:val="24"/>
        </w:rPr>
        <w:t>4</w:t>
      </w:r>
      <w:r w:rsidR="006F44C3" w:rsidRPr="00BD42A0">
        <w:rPr>
          <w:rStyle w:val="12"/>
          <w:sz w:val="24"/>
          <w:szCs w:val="24"/>
        </w:rPr>
        <w:t>. Обстоятельства непреодолимой силы (форс-мажор).</w:t>
      </w:r>
      <w:bookmarkEnd w:id="2"/>
    </w:p>
    <w:p w:rsidR="00427038" w:rsidRPr="00BD42A0" w:rsidRDefault="000F769B" w:rsidP="00C40D4B">
      <w:pPr>
        <w:pStyle w:val="2"/>
        <w:shd w:val="clear" w:color="auto" w:fill="auto"/>
        <w:tabs>
          <w:tab w:val="left" w:pos="1254"/>
        </w:tabs>
        <w:spacing w:after="240" w:line="240" w:lineRule="auto"/>
        <w:ind w:left="360" w:right="20" w:firstLine="349"/>
        <w:jc w:val="both"/>
        <w:rPr>
          <w:sz w:val="24"/>
          <w:szCs w:val="24"/>
        </w:rPr>
      </w:pPr>
      <w:r w:rsidRPr="00BD42A0">
        <w:rPr>
          <w:rStyle w:val="1"/>
          <w:sz w:val="24"/>
          <w:szCs w:val="24"/>
        </w:rPr>
        <w:t xml:space="preserve">4.1. </w:t>
      </w:r>
      <w:r w:rsidR="006F44C3" w:rsidRPr="00BD42A0">
        <w:rPr>
          <w:rStyle w:val="1"/>
          <w:sz w:val="24"/>
          <w:szCs w:val="24"/>
        </w:rPr>
        <w:t xml:space="preserve">«Стороны» освобождаются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w:t>
      </w:r>
    </w:p>
    <w:p w:rsidR="00B51180" w:rsidRPr="00BD42A0" w:rsidRDefault="00B51180" w:rsidP="000F769B">
      <w:pPr>
        <w:pStyle w:val="11"/>
        <w:keepNext/>
        <w:keepLines/>
        <w:shd w:val="clear" w:color="auto" w:fill="auto"/>
        <w:spacing w:before="0" w:line="240" w:lineRule="auto"/>
        <w:ind w:left="3240"/>
        <w:jc w:val="both"/>
        <w:rPr>
          <w:rStyle w:val="12"/>
          <w:sz w:val="24"/>
          <w:szCs w:val="24"/>
        </w:rPr>
      </w:pPr>
      <w:bookmarkStart w:id="3" w:name="bookmark3"/>
    </w:p>
    <w:p w:rsidR="00B51180" w:rsidRPr="00BD42A0" w:rsidRDefault="00B51180" w:rsidP="000F769B">
      <w:pPr>
        <w:pStyle w:val="11"/>
        <w:keepNext/>
        <w:keepLines/>
        <w:shd w:val="clear" w:color="auto" w:fill="auto"/>
        <w:spacing w:before="0" w:line="240" w:lineRule="auto"/>
        <w:ind w:left="3240"/>
        <w:jc w:val="both"/>
        <w:rPr>
          <w:rStyle w:val="12"/>
          <w:sz w:val="24"/>
          <w:szCs w:val="24"/>
        </w:rPr>
      </w:pPr>
    </w:p>
    <w:p w:rsidR="00B51180" w:rsidRPr="00BD42A0" w:rsidRDefault="00B51180" w:rsidP="000F769B">
      <w:pPr>
        <w:pStyle w:val="11"/>
        <w:keepNext/>
        <w:keepLines/>
        <w:shd w:val="clear" w:color="auto" w:fill="auto"/>
        <w:spacing w:before="0" w:line="240" w:lineRule="auto"/>
        <w:ind w:left="3240"/>
        <w:jc w:val="both"/>
        <w:rPr>
          <w:rStyle w:val="12"/>
          <w:sz w:val="24"/>
          <w:szCs w:val="24"/>
        </w:rPr>
      </w:pPr>
    </w:p>
    <w:p w:rsidR="00B51180" w:rsidRPr="00BD42A0" w:rsidRDefault="00B51180" w:rsidP="000F769B">
      <w:pPr>
        <w:pStyle w:val="11"/>
        <w:keepNext/>
        <w:keepLines/>
        <w:shd w:val="clear" w:color="auto" w:fill="auto"/>
        <w:spacing w:before="0" w:line="240" w:lineRule="auto"/>
        <w:ind w:left="3240"/>
        <w:jc w:val="both"/>
        <w:rPr>
          <w:rStyle w:val="12"/>
          <w:sz w:val="24"/>
          <w:szCs w:val="24"/>
        </w:rPr>
      </w:pPr>
    </w:p>
    <w:p w:rsidR="00B51180" w:rsidRPr="00BD42A0" w:rsidRDefault="00B51180" w:rsidP="000F769B">
      <w:pPr>
        <w:pStyle w:val="11"/>
        <w:keepNext/>
        <w:keepLines/>
        <w:shd w:val="clear" w:color="auto" w:fill="auto"/>
        <w:spacing w:before="0" w:line="240" w:lineRule="auto"/>
        <w:ind w:left="3240"/>
        <w:jc w:val="both"/>
        <w:rPr>
          <w:rStyle w:val="12"/>
          <w:sz w:val="24"/>
          <w:szCs w:val="24"/>
        </w:rPr>
      </w:pPr>
    </w:p>
    <w:p w:rsidR="00427038" w:rsidRPr="00BD42A0" w:rsidRDefault="000F769B" w:rsidP="000F769B">
      <w:pPr>
        <w:pStyle w:val="11"/>
        <w:keepNext/>
        <w:keepLines/>
        <w:shd w:val="clear" w:color="auto" w:fill="auto"/>
        <w:spacing w:before="0" w:line="240" w:lineRule="auto"/>
        <w:ind w:left="3240"/>
        <w:jc w:val="both"/>
        <w:rPr>
          <w:sz w:val="24"/>
          <w:szCs w:val="24"/>
        </w:rPr>
      </w:pPr>
      <w:r w:rsidRPr="00BD42A0">
        <w:rPr>
          <w:rStyle w:val="12"/>
          <w:sz w:val="24"/>
          <w:szCs w:val="24"/>
        </w:rPr>
        <w:t>5</w:t>
      </w:r>
      <w:r w:rsidR="006F44C3" w:rsidRPr="00BD42A0">
        <w:rPr>
          <w:rStyle w:val="12"/>
          <w:sz w:val="24"/>
          <w:szCs w:val="24"/>
        </w:rPr>
        <w:t>. Прочие условия</w:t>
      </w:r>
      <w:bookmarkEnd w:id="3"/>
    </w:p>
    <w:p w:rsidR="00427038" w:rsidRPr="00BD42A0" w:rsidRDefault="000F769B" w:rsidP="00C40D4B">
      <w:pPr>
        <w:pStyle w:val="2"/>
        <w:shd w:val="clear" w:color="auto" w:fill="auto"/>
        <w:tabs>
          <w:tab w:val="left" w:pos="1254"/>
        </w:tabs>
        <w:spacing w:after="240" w:line="240" w:lineRule="auto"/>
        <w:ind w:right="20" w:firstLine="709"/>
        <w:jc w:val="both"/>
        <w:rPr>
          <w:sz w:val="24"/>
          <w:szCs w:val="24"/>
        </w:rPr>
      </w:pPr>
      <w:r w:rsidRPr="00BD42A0">
        <w:rPr>
          <w:rStyle w:val="1"/>
          <w:sz w:val="24"/>
          <w:szCs w:val="24"/>
        </w:rPr>
        <w:t xml:space="preserve">5.1. </w:t>
      </w:r>
      <w:r w:rsidR="006F44C3" w:rsidRPr="00BD42A0">
        <w:rPr>
          <w:rStyle w:val="1"/>
          <w:sz w:val="24"/>
          <w:szCs w:val="24"/>
        </w:rPr>
        <w:t>Настоящий Договор вступает в силу с момента его подписания Сторонами и</w:t>
      </w:r>
      <w:r w:rsidRPr="00BD42A0">
        <w:rPr>
          <w:rStyle w:val="1"/>
          <w:sz w:val="24"/>
          <w:szCs w:val="24"/>
        </w:rPr>
        <w:t xml:space="preserve"> </w:t>
      </w:r>
      <w:r w:rsidR="00C31646" w:rsidRPr="00BD42A0">
        <w:rPr>
          <w:rStyle w:val="1"/>
          <w:sz w:val="24"/>
          <w:szCs w:val="24"/>
        </w:rPr>
        <w:t>действует до «</w:t>
      </w:r>
      <w:r w:rsidR="00FC6CCA">
        <w:rPr>
          <w:rStyle w:val="1"/>
          <w:sz w:val="24"/>
          <w:szCs w:val="24"/>
        </w:rPr>
        <w:t>____</w:t>
      </w:r>
      <w:r w:rsidR="006F44C3" w:rsidRPr="00BD42A0">
        <w:rPr>
          <w:rStyle w:val="1"/>
          <w:sz w:val="24"/>
          <w:szCs w:val="24"/>
        </w:rPr>
        <w:t>»</w:t>
      </w:r>
      <w:r w:rsidR="00970101">
        <w:rPr>
          <w:rStyle w:val="1"/>
          <w:sz w:val="24"/>
          <w:szCs w:val="24"/>
        </w:rPr>
        <w:t xml:space="preserve"> </w:t>
      </w:r>
      <w:r w:rsidR="00FC6CCA">
        <w:rPr>
          <w:rStyle w:val="1"/>
          <w:sz w:val="24"/>
          <w:szCs w:val="24"/>
        </w:rPr>
        <w:t>_________</w:t>
      </w:r>
      <w:r w:rsidR="00970101">
        <w:rPr>
          <w:rStyle w:val="1"/>
          <w:sz w:val="24"/>
          <w:szCs w:val="24"/>
        </w:rPr>
        <w:t xml:space="preserve"> 20</w:t>
      </w:r>
      <w:r w:rsidR="00FC6CCA">
        <w:rPr>
          <w:rStyle w:val="1"/>
          <w:sz w:val="24"/>
          <w:szCs w:val="24"/>
        </w:rPr>
        <w:t>__</w:t>
      </w:r>
      <w:r w:rsidR="006F44C3" w:rsidRPr="00BD42A0">
        <w:rPr>
          <w:rStyle w:val="1"/>
          <w:sz w:val="24"/>
          <w:szCs w:val="24"/>
        </w:rPr>
        <w:t>года</w:t>
      </w:r>
      <w:r w:rsidR="00AD1179" w:rsidRPr="00BD42A0">
        <w:rPr>
          <w:rStyle w:val="1"/>
          <w:sz w:val="24"/>
          <w:szCs w:val="24"/>
        </w:rPr>
        <w:t>.</w:t>
      </w:r>
    </w:p>
    <w:p w:rsidR="00427038" w:rsidRPr="00BD42A0" w:rsidRDefault="000F769B" w:rsidP="00C40D4B">
      <w:pPr>
        <w:pStyle w:val="2"/>
        <w:shd w:val="clear" w:color="auto" w:fill="auto"/>
        <w:tabs>
          <w:tab w:val="left" w:pos="1254"/>
        </w:tabs>
        <w:spacing w:after="240" w:line="240" w:lineRule="auto"/>
        <w:ind w:right="20" w:firstLine="709"/>
        <w:jc w:val="both"/>
        <w:rPr>
          <w:sz w:val="24"/>
          <w:szCs w:val="24"/>
        </w:rPr>
      </w:pPr>
      <w:r w:rsidRPr="00BD42A0">
        <w:rPr>
          <w:rStyle w:val="1"/>
          <w:sz w:val="24"/>
          <w:szCs w:val="24"/>
        </w:rPr>
        <w:t xml:space="preserve">5.2. </w:t>
      </w:r>
      <w:r w:rsidR="006F44C3" w:rsidRPr="00BD42A0">
        <w:rPr>
          <w:rStyle w:val="1"/>
          <w:sz w:val="24"/>
          <w:szCs w:val="24"/>
        </w:rPr>
        <w:t>Если за 30 (тридцать) календарных дней до окончания указанного в п.</w:t>
      </w:r>
      <w:r w:rsidR="00B51180" w:rsidRPr="00BD42A0">
        <w:rPr>
          <w:rStyle w:val="1"/>
          <w:sz w:val="24"/>
          <w:szCs w:val="24"/>
        </w:rPr>
        <w:t>5</w:t>
      </w:r>
      <w:r w:rsidR="006F44C3" w:rsidRPr="00BD42A0">
        <w:rPr>
          <w:rStyle w:val="1"/>
          <w:sz w:val="24"/>
          <w:szCs w:val="24"/>
        </w:rPr>
        <w:t>.1. срока ни одна из сторон не заявила о расторжении Договора, действие Договора считается продленным на неопределенный срок.</w:t>
      </w:r>
    </w:p>
    <w:p w:rsidR="00427038" w:rsidRPr="00BD42A0" w:rsidRDefault="00C40D4B" w:rsidP="00C40D4B">
      <w:pPr>
        <w:pStyle w:val="2"/>
        <w:shd w:val="clear" w:color="auto" w:fill="auto"/>
        <w:tabs>
          <w:tab w:val="left" w:pos="1254"/>
        </w:tabs>
        <w:spacing w:after="240" w:line="240" w:lineRule="auto"/>
        <w:ind w:right="20" w:firstLine="709"/>
        <w:jc w:val="both"/>
        <w:rPr>
          <w:sz w:val="24"/>
          <w:szCs w:val="24"/>
        </w:rPr>
      </w:pPr>
      <w:r w:rsidRPr="00BD42A0">
        <w:rPr>
          <w:rStyle w:val="1"/>
          <w:sz w:val="24"/>
          <w:szCs w:val="24"/>
        </w:rPr>
        <w:t xml:space="preserve">5.3. </w:t>
      </w:r>
      <w:r w:rsidR="006F44C3" w:rsidRPr="00BD42A0">
        <w:rPr>
          <w:rStyle w:val="1"/>
          <w:sz w:val="24"/>
          <w:szCs w:val="24"/>
        </w:rPr>
        <w:t>Настоящий договор составлен в двух экземплярах, имеющих одинаковую юридическую силу, один экземпляр для Обучаемого, один для Исполнителя.</w:t>
      </w:r>
    </w:p>
    <w:p w:rsidR="00427038" w:rsidRPr="00BD42A0" w:rsidRDefault="00C40D4B" w:rsidP="00C40D4B">
      <w:pPr>
        <w:pStyle w:val="2"/>
        <w:shd w:val="clear" w:color="auto" w:fill="auto"/>
        <w:tabs>
          <w:tab w:val="left" w:pos="1254"/>
        </w:tabs>
        <w:spacing w:after="240" w:line="240" w:lineRule="auto"/>
        <w:ind w:right="20" w:firstLine="709"/>
        <w:jc w:val="both"/>
        <w:rPr>
          <w:sz w:val="24"/>
          <w:szCs w:val="24"/>
        </w:rPr>
      </w:pPr>
      <w:r w:rsidRPr="00BD42A0">
        <w:rPr>
          <w:rStyle w:val="1"/>
          <w:sz w:val="24"/>
          <w:szCs w:val="24"/>
        </w:rPr>
        <w:t xml:space="preserve">5.4. </w:t>
      </w:r>
      <w:r w:rsidR="006F44C3" w:rsidRPr="00BD42A0">
        <w:rPr>
          <w:rStyle w:val="1"/>
          <w:sz w:val="24"/>
          <w:szCs w:val="24"/>
        </w:rPr>
        <w:t>Обучаемый не имеет права передавать свои права и обязанности по настоящему Договору третьим лицам без письменного согласия Исполнителя.</w:t>
      </w:r>
    </w:p>
    <w:p w:rsidR="00427038" w:rsidRPr="00BD42A0" w:rsidRDefault="00C40D4B" w:rsidP="00C40D4B">
      <w:pPr>
        <w:pStyle w:val="2"/>
        <w:shd w:val="clear" w:color="auto" w:fill="auto"/>
        <w:tabs>
          <w:tab w:val="left" w:pos="1254"/>
        </w:tabs>
        <w:spacing w:after="240" w:line="240" w:lineRule="auto"/>
        <w:ind w:right="20" w:firstLine="709"/>
        <w:jc w:val="both"/>
        <w:rPr>
          <w:sz w:val="24"/>
          <w:szCs w:val="24"/>
        </w:rPr>
      </w:pPr>
      <w:r w:rsidRPr="00BD42A0">
        <w:rPr>
          <w:rStyle w:val="1"/>
          <w:sz w:val="24"/>
          <w:szCs w:val="24"/>
        </w:rPr>
        <w:t xml:space="preserve">5.5. </w:t>
      </w:r>
      <w:r w:rsidR="006F44C3" w:rsidRPr="00BD42A0">
        <w:rPr>
          <w:rStyle w:val="1"/>
          <w:sz w:val="24"/>
          <w:szCs w:val="24"/>
        </w:rPr>
        <w:t>Все изменения и дополнения к настоящему Договору совершаются письменно, подписываются по правилам настоящего Договора полномочными представителями сторон и являются неотъемлемой частью настоящего Договора.</w:t>
      </w:r>
    </w:p>
    <w:p w:rsidR="00427038" w:rsidRPr="00BD42A0" w:rsidRDefault="00C40D4B" w:rsidP="004E01A2">
      <w:pPr>
        <w:pStyle w:val="11"/>
        <w:keepNext/>
        <w:keepLines/>
        <w:shd w:val="clear" w:color="auto" w:fill="auto"/>
        <w:spacing w:before="0" w:after="496" w:line="240" w:lineRule="auto"/>
        <w:ind w:left="2740"/>
        <w:jc w:val="both"/>
        <w:rPr>
          <w:sz w:val="24"/>
          <w:szCs w:val="24"/>
        </w:rPr>
      </w:pPr>
      <w:bookmarkStart w:id="4" w:name="bookmark4"/>
      <w:r w:rsidRPr="00BD42A0">
        <w:rPr>
          <w:rStyle w:val="12"/>
          <w:sz w:val="24"/>
          <w:szCs w:val="24"/>
        </w:rPr>
        <w:t>6</w:t>
      </w:r>
      <w:r w:rsidR="006F44C3" w:rsidRPr="00BD42A0">
        <w:rPr>
          <w:rStyle w:val="12"/>
          <w:sz w:val="24"/>
          <w:szCs w:val="24"/>
        </w:rPr>
        <w:t>. Юридические адреса и реквизиты сторон.</w:t>
      </w:r>
      <w:bookmarkEnd w:id="4"/>
    </w:p>
    <w:tbl>
      <w:tblPr>
        <w:tblW w:w="8486" w:type="dxa"/>
        <w:jc w:val="center"/>
        <w:tblLayout w:type="fixed"/>
        <w:tblCellMar>
          <w:left w:w="10" w:type="dxa"/>
          <w:right w:w="10" w:type="dxa"/>
        </w:tblCellMar>
        <w:tblLook w:val="0000" w:firstRow="0" w:lastRow="0" w:firstColumn="0" w:lastColumn="0" w:noHBand="0" w:noVBand="0"/>
      </w:tblPr>
      <w:tblGrid>
        <w:gridCol w:w="4063"/>
        <w:gridCol w:w="4423"/>
      </w:tblGrid>
      <w:tr w:rsidR="00427038" w:rsidRPr="00BD42A0" w:rsidTr="00B51180">
        <w:trPr>
          <w:trHeight w:val="128"/>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Pr="00BD42A0" w:rsidRDefault="006A0B05" w:rsidP="00EF6B0F">
            <w:pPr>
              <w:pStyle w:val="30"/>
              <w:framePr w:wrap="notBeside" w:vAnchor="text" w:hAnchor="text" w:xAlign="center" w:y="1"/>
              <w:shd w:val="clear" w:color="auto" w:fill="auto"/>
              <w:spacing w:line="240" w:lineRule="auto"/>
              <w:jc w:val="both"/>
              <w:rPr>
                <w:sz w:val="24"/>
                <w:szCs w:val="24"/>
              </w:rPr>
            </w:pPr>
            <w:r>
              <w:rPr>
                <w:sz w:val="24"/>
                <w:szCs w:val="24"/>
              </w:rPr>
              <w:t xml:space="preserve">Законный представитель </w:t>
            </w:r>
            <w:r w:rsidR="00EF6B0F">
              <w:rPr>
                <w:sz w:val="24"/>
                <w:szCs w:val="24"/>
              </w:rPr>
              <w:t>«О</w:t>
            </w:r>
            <w:r>
              <w:rPr>
                <w:sz w:val="24"/>
                <w:szCs w:val="24"/>
              </w:rPr>
              <w:t>бучаемого</w:t>
            </w:r>
            <w:r w:rsidR="00EF6B0F">
              <w:rPr>
                <w:sz w:val="24"/>
                <w:szCs w:val="24"/>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cPr>
          <w:p w:rsidR="00427038" w:rsidRPr="00BD42A0" w:rsidRDefault="006F44C3" w:rsidP="004E01A2">
            <w:pPr>
              <w:pStyle w:val="30"/>
              <w:framePr w:wrap="notBeside" w:vAnchor="text" w:hAnchor="text" w:xAlign="center" w:y="1"/>
              <w:shd w:val="clear" w:color="auto" w:fill="auto"/>
              <w:spacing w:line="240" w:lineRule="auto"/>
              <w:ind w:left="1800"/>
              <w:jc w:val="both"/>
              <w:rPr>
                <w:sz w:val="24"/>
                <w:szCs w:val="24"/>
              </w:rPr>
            </w:pPr>
            <w:r w:rsidRPr="00BD42A0">
              <w:rPr>
                <w:sz w:val="24"/>
                <w:szCs w:val="24"/>
              </w:rPr>
              <w:t>Исполнитель</w:t>
            </w:r>
          </w:p>
        </w:tc>
      </w:tr>
      <w:tr w:rsidR="00427038" w:rsidRPr="00BD42A0" w:rsidTr="00B51180">
        <w:trPr>
          <w:trHeight w:val="192"/>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Default="006F44C3" w:rsidP="004E01A2">
            <w:pPr>
              <w:pStyle w:val="2"/>
              <w:framePr w:wrap="notBeside" w:vAnchor="text" w:hAnchor="text" w:xAlign="center" w:y="1"/>
              <w:shd w:val="clear" w:color="auto" w:fill="auto"/>
              <w:spacing w:after="0" w:line="240" w:lineRule="auto"/>
              <w:ind w:left="120"/>
              <w:jc w:val="both"/>
              <w:rPr>
                <w:rStyle w:val="1"/>
                <w:sz w:val="24"/>
                <w:szCs w:val="24"/>
              </w:rPr>
            </w:pPr>
            <w:r w:rsidRPr="00BD42A0">
              <w:rPr>
                <w:rStyle w:val="1"/>
                <w:sz w:val="24"/>
                <w:szCs w:val="24"/>
              </w:rPr>
              <w:t>Гражданин Российской Федерации</w:t>
            </w: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Pr="00BD42A0" w:rsidRDefault="00BD42A0" w:rsidP="004E01A2">
            <w:pPr>
              <w:pStyle w:val="2"/>
              <w:framePr w:wrap="notBeside" w:vAnchor="text" w:hAnchor="text" w:xAlign="center" w:y="1"/>
              <w:shd w:val="clear" w:color="auto" w:fill="auto"/>
              <w:spacing w:after="0" w:line="240" w:lineRule="auto"/>
              <w:ind w:left="120"/>
              <w:jc w:val="both"/>
              <w:rPr>
                <w:sz w:val="24"/>
                <w:szCs w:val="24"/>
              </w:rPr>
            </w:pPr>
          </w:p>
        </w:tc>
        <w:tc>
          <w:tcPr>
            <w:tcW w:w="4423" w:type="dxa"/>
            <w:tcBorders>
              <w:top w:val="single" w:sz="4" w:space="0" w:color="auto"/>
              <w:left w:val="single" w:sz="4" w:space="0" w:color="auto"/>
              <w:bottom w:val="single" w:sz="4" w:space="0" w:color="auto"/>
              <w:right w:val="single" w:sz="4" w:space="0" w:color="auto"/>
            </w:tcBorders>
            <w:shd w:val="clear" w:color="auto" w:fill="FFFFFF"/>
          </w:tcPr>
          <w:p w:rsidR="00427038" w:rsidRPr="00BD42A0" w:rsidRDefault="006F44C3" w:rsidP="004E01A2">
            <w:pPr>
              <w:pStyle w:val="2"/>
              <w:framePr w:wrap="notBeside" w:vAnchor="text" w:hAnchor="text" w:xAlign="center" w:y="1"/>
              <w:shd w:val="clear" w:color="auto" w:fill="auto"/>
              <w:spacing w:line="240" w:lineRule="auto"/>
              <w:ind w:left="100"/>
              <w:jc w:val="both"/>
              <w:rPr>
                <w:sz w:val="24"/>
                <w:szCs w:val="24"/>
              </w:rPr>
            </w:pPr>
            <w:r w:rsidRPr="00BD42A0">
              <w:rPr>
                <w:rStyle w:val="1"/>
                <w:sz w:val="24"/>
                <w:szCs w:val="24"/>
              </w:rPr>
              <w:t xml:space="preserve">ОУ </w:t>
            </w:r>
            <w:r w:rsidR="00A70648" w:rsidRPr="00BD42A0">
              <w:rPr>
                <w:rStyle w:val="1"/>
                <w:sz w:val="24"/>
                <w:szCs w:val="24"/>
              </w:rPr>
              <w:t xml:space="preserve">ДОСШ </w:t>
            </w:r>
            <w:r w:rsidR="0040459F">
              <w:rPr>
                <w:rStyle w:val="1"/>
                <w:sz w:val="24"/>
                <w:szCs w:val="24"/>
              </w:rPr>
              <w:t xml:space="preserve">РО ООГО </w:t>
            </w:r>
            <w:r w:rsidR="00A70648" w:rsidRPr="00BD42A0">
              <w:rPr>
                <w:rStyle w:val="1"/>
                <w:sz w:val="24"/>
                <w:szCs w:val="24"/>
              </w:rPr>
              <w:t>ДОСААФ России Ивановской области</w:t>
            </w:r>
          </w:p>
          <w:p w:rsidR="00427038" w:rsidRPr="00BD42A0" w:rsidRDefault="006F44C3" w:rsidP="004E01A2">
            <w:pPr>
              <w:pStyle w:val="2"/>
              <w:framePr w:wrap="notBeside" w:vAnchor="text" w:hAnchor="text" w:xAlign="center" w:y="1"/>
              <w:shd w:val="clear" w:color="auto" w:fill="auto"/>
              <w:spacing w:before="60" w:after="0" w:line="240" w:lineRule="auto"/>
              <w:ind w:left="100"/>
              <w:jc w:val="both"/>
              <w:rPr>
                <w:sz w:val="24"/>
                <w:szCs w:val="24"/>
              </w:rPr>
            </w:pPr>
            <w:r w:rsidRPr="00BD42A0">
              <w:rPr>
                <w:rStyle w:val="1"/>
                <w:sz w:val="24"/>
                <w:szCs w:val="24"/>
              </w:rPr>
              <w:t xml:space="preserve">Адрес: </w:t>
            </w:r>
            <w:r w:rsidR="00A70648" w:rsidRPr="00BD42A0">
              <w:rPr>
                <w:rStyle w:val="1"/>
                <w:sz w:val="24"/>
                <w:szCs w:val="24"/>
              </w:rPr>
              <w:t>153040</w:t>
            </w:r>
            <w:r w:rsidRPr="00BD42A0">
              <w:rPr>
                <w:rStyle w:val="1"/>
                <w:sz w:val="24"/>
                <w:szCs w:val="24"/>
              </w:rPr>
              <w:t xml:space="preserve">, г. </w:t>
            </w:r>
            <w:r w:rsidR="00A70648" w:rsidRPr="00BD42A0">
              <w:rPr>
                <w:rStyle w:val="1"/>
                <w:sz w:val="24"/>
                <w:szCs w:val="24"/>
              </w:rPr>
              <w:t>Иваново</w:t>
            </w:r>
            <w:r w:rsidRPr="00BD42A0">
              <w:rPr>
                <w:rStyle w:val="1"/>
                <w:sz w:val="24"/>
                <w:szCs w:val="24"/>
              </w:rPr>
              <w:t xml:space="preserve">, </w:t>
            </w:r>
            <w:r w:rsidR="00A70648" w:rsidRPr="00BD42A0">
              <w:rPr>
                <w:rStyle w:val="1"/>
                <w:sz w:val="24"/>
                <w:szCs w:val="24"/>
              </w:rPr>
              <w:t>пр. Строителей, д. 31</w:t>
            </w:r>
          </w:p>
        </w:tc>
      </w:tr>
      <w:tr w:rsidR="00427038" w:rsidRPr="00BD42A0" w:rsidTr="00B51180">
        <w:trPr>
          <w:trHeight w:val="160"/>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Pr="00BD42A0" w:rsidRDefault="006F44C3" w:rsidP="004E01A2">
            <w:pPr>
              <w:pStyle w:val="2"/>
              <w:framePr w:wrap="notBeside" w:vAnchor="text" w:hAnchor="text" w:xAlign="center" w:y="1"/>
              <w:shd w:val="clear" w:color="auto" w:fill="auto"/>
              <w:spacing w:after="0" w:line="240" w:lineRule="auto"/>
              <w:ind w:left="120"/>
              <w:jc w:val="both"/>
              <w:rPr>
                <w:sz w:val="24"/>
                <w:szCs w:val="24"/>
              </w:rPr>
            </w:pPr>
            <w:r w:rsidRPr="00BD42A0">
              <w:rPr>
                <w:rStyle w:val="1"/>
                <w:sz w:val="24"/>
                <w:szCs w:val="24"/>
              </w:rPr>
              <w:t>Зарегистрированный по адресу:</w:t>
            </w:r>
          </w:p>
        </w:tc>
        <w:tc>
          <w:tcPr>
            <w:tcW w:w="4423" w:type="dxa"/>
            <w:vMerge w:val="restart"/>
            <w:tcBorders>
              <w:top w:val="single" w:sz="4" w:space="0" w:color="auto"/>
              <w:left w:val="single" w:sz="4" w:space="0" w:color="auto"/>
              <w:right w:val="single" w:sz="4" w:space="0" w:color="auto"/>
            </w:tcBorders>
            <w:shd w:val="clear" w:color="auto" w:fill="FFFFFF"/>
          </w:tcPr>
          <w:p w:rsidR="00427038" w:rsidRPr="00BD42A0" w:rsidRDefault="009A154F" w:rsidP="004E01A2">
            <w:pPr>
              <w:pStyle w:val="2"/>
              <w:framePr w:wrap="notBeside" w:vAnchor="text" w:hAnchor="text" w:xAlign="center" w:y="1"/>
              <w:shd w:val="clear" w:color="auto" w:fill="auto"/>
              <w:spacing w:after="0" w:line="240" w:lineRule="auto"/>
              <w:ind w:left="100"/>
              <w:jc w:val="both"/>
              <w:rPr>
                <w:sz w:val="24"/>
                <w:szCs w:val="24"/>
              </w:rPr>
            </w:pPr>
            <w:r>
              <w:rPr>
                <w:rStyle w:val="1"/>
                <w:sz w:val="24"/>
                <w:szCs w:val="24"/>
              </w:rPr>
              <w:t>Тел/факс:53-77-66</w:t>
            </w:r>
            <w:r w:rsidR="006F44C3" w:rsidRPr="00BD42A0">
              <w:rPr>
                <w:rStyle w:val="1"/>
                <w:sz w:val="24"/>
                <w:szCs w:val="24"/>
              </w:rPr>
              <w:t>,</w:t>
            </w:r>
          </w:p>
          <w:p w:rsidR="00FC6CCA" w:rsidRDefault="006F44C3" w:rsidP="004E01A2">
            <w:pPr>
              <w:pStyle w:val="2"/>
              <w:framePr w:wrap="notBeside" w:vAnchor="text" w:hAnchor="text" w:xAlign="center" w:y="1"/>
              <w:shd w:val="clear" w:color="auto" w:fill="auto"/>
              <w:spacing w:after="0" w:line="240" w:lineRule="auto"/>
              <w:ind w:left="100"/>
              <w:jc w:val="both"/>
              <w:rPr>
                <w:rStyle w:val="1"/>
                <w:sz w:val="24"/>
                <w:szCs w:val="24"/>
              </w:rPr>
            </w:pPr>
            <w:r w:rsidRPr="00FC6CCA">
              <w:rPr>
                <w:rStyle w:val="1"/>
                <w:b/>
                <w:sz w:val="32"/>
                <w:szCs w:val="24"/>
              </w:rPr>
              <w:t xml:space="preserve">ИНН </w:t>
            </w:r>
            <w:r w:rsidR="00A70648" w:rsidRPr="00FC6CCA">
              <w:rPr>
                <w:rStyle w:val="1"/>
                <w:b/>
                <w:sz w:val="32"/>
                <w:szCs w:val="24"/>
              </w:rPr>
              <w:t>3728008723</w:t>
            </w:r>
            <w:r w:rsidRPr="00BD42A0">
              <w:rPr>
                <w:rStyle w:val="1"/>
                <w:sz w:val="24"/>
                <w:szCs w:val="24"/>
              </w:rPr>
              <w:t xml:space="preserve">, </w:t>
            </w:r>
          </w:p>
          <w:p w:rsidR="00427038" w:rsidRPr="00BD42A0" w:rsidRDefault="006F44C3" w:rsidP="004E01A2">
            <w:pPr>
              <w:pStyle w:val="2"/>
              <w:framePr w:wrap="notBeside" w:vAnchor="text" w:hAnchor="text" w:xAlign="center" w:y="1"/>
              <w:shd w:val="clear" w:color="auto" w:fill="auto"/>
              <w:spacing w:after="0" w:line="240" w:lineRule="auto"/>
              <w:ind w:left="100"/>
              <w:jc w:val="both"/>
              <w:rPr>
                <w:sz w:val="24"/>
                <w:szCs w:val="24"/>
              </w:rPr>
            </w:pPr>
            <w:r w:rsidRPr="00BD42A0">
              <w:rPr>
                <w:rStyle w:val="1"/>
                <w:sz w:val="24"/>
                <w:szCs w:val="24"/>
              </w:rPr>
              <w:t xml:space="preserve">КПП </w:t>
            </w:r>
            <w:r w:rsidR="00A70648" w:rsidRPr="00BD42A0">
              <w:rPr>
                <w:rStyle w:val="1"/>
                <w:sz w:val="24"/>
                <w:szCs w:val="24"/>
              </w:rPr>
              <w:t>370201001</w:t>
            </w:r>
            <w:r w:rsidRPr="00BD42A0">
              <w:rPr>
                <w:rStyle w:val="1"/>
                <w:sz w:val="24"/>
                <w:szCs w:val="24"/>
              </w:rPr>
              <w:t>,</w:t>
            </w:r>
          </w:p>
          <w:p w:rsidR="00427038" w:rsidRPr="00BD42A0" w:rsidRDefault="00A70648" w:rsidP="004E01A2">
            <w:pPr>
              <w:pStyle w:val="2"/>
              <w:framePr w:wrap="notBeside" w:vAnchor="text" w:hAnchor="text" w:xAlign="center" w:y="1"/>
              <w:shd w:val="clear" w:color="auto" w:fill="auto"/>
              <w:spacing w:after="0" w:line="240" w:lineRule="auto"/>
              <w:ind w:left="100"/>
              <w:jc w:val="both"/>
              <w:rPr>
                <w:sz w:val="24"/>
                <w:szCs w:val="24"/>
              </w:rPr>
            </w:pPr>
            <w:r w:rsidRPr="00BD42A0">
              <w:rPr>
                <w:rStyle w:val="1"/>
                <w:sz w:val="24"/>
                <w:szCs w:val="24"/>
              </w:rPr>
              <w:t>ОГРН 1033700053573</w:t>
            </w:r>
            <w:r w:rsidR="006F44C3" w:rsidRPr="00BD42A0">
              <w:rPr>
                <w:rStyle w:val="1"/>
                <w:sz w:val="24"/>
                <w:szCs w:val="24"/>
              </w:rPr>
              <w:t>,</w:t>
            </w:r>
          </w:p>
          <w:p w:rsidR="00427038" w:rsidRPr="00BD42A0" w:rsidRDefault="009A154F" w:rsidP="004E01A2">
            <w:pPr>
              <w:pStyle w:val="2"/>
              <w:framePr w:wrap="notBeside" w:vAnchor="text" w:hAnchor="text" w:xAlign="center" w:y="1"/>
              <w:shd w:val="clear" w:color="auto" w:fill="auto"/>
              <w:spacing w:after="0" w:line="240" w:lineRule="auto"/>
              <w:ind w:left="100"/>
              <w:jc w:val="both"/>
              <w:rPr>
                <w:sz w:val="24"/>
                <w:szCs w:val="24"/>
              </w:rPr>
            </w:pPr>
            <w:r>
              <w:rPr>
                <w:rStyle w:val="1"/>
                <w:sz w:val="24"/>
                <w:szCs w:val="24"/>
              </w:rPr>
              <w:t>к</w:t>
            </w:r>
            <w:r w:rsidR="006F44C3" w:rsidRPr="00BD42A0">
              <w:rPr>
                <w:rStyle w:val="1"/>
                <w:sz w:val="24"/>
                <w:szCs w:val="24"/>
              </w:rPr>
              <w:t xml:space="preserve">/с </w:t>
            </w:r>
            <w:r w:rsidR="002D3722">
              <w:rPr>
                <w:rStyle w:val="1"/>
                <w:sz w:val="24"/>
                <w:szCs w:val="24"/>
              </w:rPr>
              <w:t>30101810000000000608</w:t>
            </w:r>
          </w:p>
          <w:p w:rsidR="00427038" w:rsidRPr="002D3722" w:rsidRDefault="002D3722" w:rsidP="004E01A2">
            <w:pPr>
              <w:pStyle w:val="2"/>
              <w:framePr w:wrap="notBeside" w:vAnchor="text" w:hAnchor="text" w:xAlign="center" w:y="1"/>
              <w:shd w:val="clear" w:color="auto" w:fill="auto"/>
              <w:spacing w:after="0" w:line="240" w:lineRule="auto"/>
              <w:ind w:left="100"/>
              <w:jc w:val="both"/>
              <w:rPr>
                <w:sz w:val="24"/>
                <w:szCs w:val="24"/>
              </w:rPr>
            </w:pPr>
            <w:r>
              <w:rPr>
                <w:rStyle w:val="1"/>
                <w:sz w:val="24"/>
                <w:szCs w:val="24"/>
              </w:rPr>
              <w:t>отделение №8639 Сбербанка России г. Иваново</w:t>
            </w:r>
          </w:p>
          <w:p w:rsidR="00427038" w:rsidRPr="00BD42A0" w:rsidRDefault="009A154F" w:rsidP="004E01A2">
            <w:pPr>
              <w:pStyle w:val="2"/>
              <w:framePr w:wrap="notBeside" w:vAnchor="text" w:hAnchor="text" w:xAlign="center" w:y="1"/>
              <w:shd w:val="clear" w:color="auto" w:fill="auto"/>
              <w:spacing w:after="0" w:line="240" w:lineRule="auto"/>
              <w:ind w:left="100"/>
              <w:jc w:val="both"/>
              <w:rPr>
                <w:sz w:val="24"/>
                <w:szCs w:val="24"/>
              </w:rPr>
            </w:pPr>
            <w:r>
              <w:rPr>
                <w:rStyle w:val="1"/>
                <w:sz w:val="24"/>
                <w:szCs w:val="24"/>
              </w:rPr>
              <w:t>р</w:t>
            </w:r>
            <w:r w:rsidR="006F44C3" w:rsidRPr="00BD42A0">
              <w:rPr>
                <w:rStyle w:val="1"/>
                <w:sz w:val="24"/>
                <w:szCs w:val="24"/>
              </w:rPr>
              <w:t xml:space="preserve">/с </w:t>
            </w:r>
            <w:r w:rsidR="002D3722">
              <w:rPr>
                <w:rStyle w:val="1"/>
                <w:sz w:val="24"/>
                <w:szCs w:val="24"/>
              </w:rPr>
              <w:t>40703810717000090058</w:t>
            </w:r>
            <w:r w:rsidR="006F44C3" w:rsidRPr="00BD42A0">
              <w:rPr>
                <w:rStyle w:val="1"/>
                <w:sz w:val="24"/>
                <w:szCs w:val="24"/>
              </w:rPr>
              <w:t>,</w:t>
            </w:r>
          </w:p>
          <w:p w:rsidR="00427038" w:rsidRPr="00BD42A0" w:rsidRDefault="006F44C3" w:rsidP="002D3722">
            <w:pPr>
              <w:pStyle w:val="2"/>
              <w:framePr w:wrap="notBeside" w:vAnchor="text" w:hAnchor="text" w:xAlign="center" w:y="1"/>
              <w:shd w:val="clear" w:color="auto" w:fill="auto"/>
              <w:spacing w:after="0" w:line="240" w:lineRule="auto"/>
              <w:ind w:left="100"/>
              <w:jc w:val="both"/>
              <w:rPr>
                <w:sz w:val="24"/>
                <w:szCs w:val="24"/>
              </w:rPr>
            </w:pPr>
            <w:r w:rsidRPr="00BD42A0">
              <w:rPr>
                <w:rStyle w:val="1"/>
                <w:sz w:val="24"/>
                <w:szCs w:val="24"/>
              </w:rPr>
              <w:t xml:space="preserve">БИК </w:t>
            </w:r>
            <w:r w:rsidR="00A70648" w:rsidRPr="00BD42A0">
              <w:rPr>
                <w:rStyle w:val="1"/>
                <w:sz w:val="24"/>
                <w:szCs w:val="24"/>
              </w:rPr>
              <w:t>042406</w:t>
            </w:r>
            <w:r w:rsidR="002D3722">
              <w:rPr>
                <w:rStyle w:val="1"/>
                <w:sz w:val="24"/>
                <w:szCs w:val="24"/>
              </w:rPr>
              <w:t>608</w:t>
            </w:r>
          </w:p>
        </w:tc>
      </w:tr>
      <w:tr w:rsidR="00427038" w:rsidRPr="00BD42A0" w:rsidTr="00B51180">
        <w:trPr>
          <w:trHeight w:val="80"/>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Default="00427038" w:rsidP="004E01A2">
            <w:pPr>
              <w:framePr w:wrap="notBeside" w:vAnchor="text" w:hAnchor="text" w:xAlign="center" w:y="1"/>
              <w:jc w:val="both"/>
              <w:rPr>
                <w:rFonts w:ascii="Times New Roman" w:hAnsi="Times New Roman" w:cs="Times New Roman"/>
              </w:rPr>
            </w:pPr>
          </w:p>
          <w:p w:rsidR="00BD42A0" w:rsidRDefault="00BD42A0" w:rsidP="004E01A2">
            <w:pPr>
              <w:framePr w:wrap="notBeside" w:vAnchor="text" w:hAnchor="text" w:xAlign="center" w:y="1"/>
              <w:jc w:val="both"/>
              <w:rPr>
                <w:rFonts w:ascii="Times New Roman" w:hAnsi="Times New Roman" w:cs="Times New Roman"/>
              </w:rPr>
            </w:pPr>
          </w:p>
          <w:p w:rsidR="00BD42A0" w:rsidRDefault="00BD42A0" w:rsidP="004E01A2">
            <w:pPr>
              <w:framePr w:wrap="notBeside" w:vAnchor="text" w:hAnchor="text" w:xAlign="center" w:y="1"/>
              <w:jc w:val="both"/>
              <w:rPr>
                <w:rFonts w:ascii="Times New Roman" w:hAnsi="Times New Roman" w:cs="Times New Roman"/>
              </w:rPr>
            </w:pPr>
          </w:p>
          <w:p w:rsidR="00BD42A0" w:rsidRDefault="00BD42A0" w:rsidP="004E01A2">
            <w:pPr>
              <w:framePr w:wrap="notBeside" w:vAnchor="text" w:hAnchor="text" w:xAlign="center" w:y="1"/>
              <w:jc w:val="both"/>
              <w:rPr>
                <w:rFonts w:ascii="Times New Roman" w:hAnsi="Times New Roman" w:cs="Times New Roman"/>
              </w:rPr>
            </w:pPr>
          </w:p>
          <w:p w:rsidR="00BD42A0" w:rsidRPr="00BD42A0" w:rsidRDefault="00BD42A0" w:rsidP="004E01A2">
            <w:pPr>
              <w:framePr w:wrap="notBeside" w:vAnchor="text" w:hAnchor="text" w:xAlign="center" w:y="1"/>
              <w:jc w:val="both"/>
              <w:rPr>
                <w:rFonts w:ascii="Times New Roman" w:hAnsi="Times New Roman" w:cs="Times New Roman"/>
              </w:rPr>
            </w:pPr>
          </w:p>
        </w:tc>
        <w:tc>
          <w:tcPr>
            <w:tcW w:w="4423" w:type="dxa"/>
            <w:vMerge/>
            <w:tcBorders>
              <w:left w:val="single" w:sz="4" w:space="0" w:color="auto"/>
              <w:right w:val="single" w:sz="4" w:space="0" w:color="auto"/>
            </w:tcBorders>
            <w:shd w:val="clear" w:color="auto" w:fill="FFFFFF"/>
          </w:tcPr>
          <w:p w:rsidR="00427038" w:rsidRPr="00BD42A0" w:rsidRDefault="00427038" w:rsidP="004E01A2">
            <w:pPr>
              <w:framePr w:wrap="notBeside" w:vAnchor="text" w:hAnchor="text" w:xAlign="center" w:y="1"/>
              <w:jc w:val="both"/>
              <w:rPr>
                <w:rFonts w:ascii="Times New Roman" w:hAnsi="Times New Roman" w:cs="Times New Roman"/>
              </w:rPr>
            </w:pPr>
          </w:p>
        </w:tc>
      </w:tr>
      <w:tr w:rsidR="00427038" w:rsidRPr="00BD42A0" w:rsidTr="00B51180">
        <w:trPr>
          <w:trHeight w:val="398"/>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Default="006F44C3" w:rsidP="004E01A2">
            <w:pPr>
              <w:pStyle w:val="2"/>
              <w:framePr w:wrap="notBeside" w:vAnchor="text" w:hAnchor="text" w:xAlign="center" w:y="1"/>
              <w:shd w:val="clear" w:color="auto" w:fill="auto"/>
              <w:spacing w:after="0" w:line="240" w:lineRule="auto"/>
              <w:ind w:left="120"/>
              <w:jc w:val="both"/>
              <w:rPr>
                <w:rStyle w:val="1"/>
                <w:sz w:val="24"/>
                <w:szCs w:val="24"/>
              </w:rPr>
            </w:pPr>
            <w:r w:rsidRPr="00BD42A0">
              <w:rPr>
                <w:rStyle w:val="1"/>
                <w:sz w:val="24"/>
                <w:szCs w:val="24"/>
              </w:rPr>
              <w:t xml:space="preserve">Тел.: </w:t>
            </w:r>
            <w:r w:rsidRPr="00BD42A0">
              <w:rPr>
                <w:rStyle w:val="1"/>
                <w:sz w:val="24"/>
                <w:szCs w:val="24"/>
                <w:lang w:val="en-US"/>
              </w:rPr>
              <w:t>e</w:t>
            </w:r>
            <w:r w:rsidRPr="00BD42A0">
              <w:rPr>
                <w:rStyle w:val="1"/>
                <w:sz w:val="24"/>
                <w:szCs w:val="24"/>
              </w:rPr>
              <w:t>-</w:t>
            </w:r>
            <w:r w:rsidRPr="00BD42A0">
              <w:rPr>
                <w:rStyle w:val="1"/>
                <w:sz w:val="24"/>
                <w:szCs w:val="24"/>
                <w:lang w:val="en-US"/>
              </w:rPr>
              <w:t>mail</w:t>
            </w:r>
            <w:r w:rsidRPr="00BD42A0">
              <w:rPr>
                <w:rStyle w:val="1"/>
                <w:sz w:val="24"/>
                <w:szCs w:val="24"/>
              </w:rPr>
              <w:t>:</w:t>
            </w:r>
          </w:p>
          <w:p w:rsidR="00BD42A0" w:rsidRPr="00BD42A0" w:rsidRDefault="00BD42A0" w:rsidP="004E01A2">
            <w:pPr>
              <w:pStyle w:val="2"/>
              <w:framePr w:wrap="notBeside" w:vAnchor="text" w:hAnchor="text" w:xAlign="center" w:y="1"/>
              <w:shd w:val="clear" w:color="auto" w:fill="auto"/>
              <w:spacing w:after="0" w:line="240" w:lineRule="auto"/>
              <w:ind w:left="120"/>
              <w:jc w:val="both"/>
              <w:rPr>
                <w:sz w:val="24"/>
                <w:szCs w:val="24"/>
              </w:rPr>
            </w:pPr>
          </w:p>
          <w:p w:rsidR="00427038" w:rsidRDefault="006F44C3" w:rsidP="004E01A2">
            <w:pPr>
              <w:pStyle w:val="2"/>
              <w:framePr w:wrap="notBeside" w:vAnchor="text" w:hAnchor="text" w:xAlign="center" w:y="1"/>
              <w:shd w:val="clear" w:color="auto" w:fill="auto"/>
              <w:spacing w:after="0" w:line="240" w:lineRule="auto"/>
              <w:ind w:left="120"/>
              <w:jc w:val="both"/>
              <w:rPr>
                <w:rStyle w:val="1"/>
                <w:sz w:val="24"/>
                <w:szCs w:val="24"/>
              </w:rPr>
            </w:pPr>
            <w:r w:rsidRPr="00BD42A0">
              <w:rPr>
                <w:rStyle w:val="1"/>
                <w:sz w:val="24"/>
                <w:szCs w:val="24"/>
              </w:rPr>
              <w:t>Паспорт: серия № Кем выдан:</w:t>
            </w: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Pr="00BD42A0" w:rsidRDefault="00BD42A0" w:rsidP="004E01A2">
            <w:pPr>
              <w:pStyle w:val="2"/>
              <w:framePr w:wrap="notBeside" w:vAnchor="text" w:hAnchor="text" w:xAlign="center" w:y="1"/>
              <w:shd w:val="clear" w:color="auto" w:fill="auto"/>
              <w:spacing w:after="0" w:line="240" w:lineRule="auto"/>
              <w:ind w:left="120"/>
              <w:jc w:val="both"/>
              <w:rPr>
                <w:sz w:val="24"/>
                <w:szCs w:val="24"/>
              </w:rPr>
            </w:pPr>
          </w:p>
        </w:tc>
        <w:tc>
          <w:tcPr>
            <w:tcW w:w="4423" w:type="dxa"/>
            <w:vMerge/>
            <w:tcBorders>
              <w:left w:val="single" w:sz="4" w:space="0" w:color="auto"/>
              <w:right w:val="single" w:sz="4" w:space="0" w:color="auto"/>
            </w:tcBorders>
            <w:shd w:val="clear" w:color="auto" w:fill="FFFFFF"/>
          </w:tcPr>
          <w:p w:rsidR="00427038" w:rsidRPr="00BD42A0" w:rsidRDefault="00427038" w:rsidP="004E01A2">
            <w:pPr>
              <w:framePr w:wrap="notBeside" w:vAnchor="text" w:hAnchor="text" w:xAlign="center" w:y="1"/>
              <w:jc w:val="both"/>
              <w:rPr>
                <w:rFonts w:ascii="Times New Roman" w:hAnsi="Times New Roman" w:cs="Times New Roman"/>
              </w:rPr>
            </w:pPr>
          </w:p>
        </w:tc>
      </w:tr>
      <w:tr w:rsidR="00427038" w:rsidRPr="00BD42A0" w:rsidTr="00B51180">
        <w:trPr>
          <w:trHeight w:val="246"/>
          <w:jc w:val="center"/>
        </w:trPr>
        <w:tc>
          <w:tcPr>
            <w:tcW w:w="4063" w:type="dxa"/>
            <w:tcBorders>
              <w:top w:val="single" w:sz="4" w:space="0" w:color="auto"/>
              <w:left w:val="single" w:sz="4" w:space="0" w:color="auto"/>
              <w:bottom w:val="single" w:sz="4" w:space="0" w:color="auto"/>
              <w:right w:val="single" w:sz="4" w:space="0" w:color="auto"/>
            </w:tcBorders>
            <w:shd w:val="clear" w:color="auto" w:fill="FFFFFF"/>
          </w:tcPr>
          <w:p w:rsidR="00427038" w:rsidRDefault="006F44C3" w:rsidP="004E01A2">
            <w:pPr>
              <w:pStyle w:val="2"/>
              <w:framePr w:wrap="notBeside" w:vAnchor="text" w:hAnchor="text" w:xAlign="center" w:y="1"/>
              <w:shd w:val="clear" w:color="auto" w:fill="auto"/>
              <w:spacing w:after="0" w:line="240" w:lineRule="auto"/>
              <w:ind w:left="120"/>
              <w:jc w:val="both"/>
              <w:rPr>
                <w:rStyle w:val="1"/>
                <w:sz w:val="24"/>
                <w:szCs w:val="24"/>
              </w:rPr>
            </w:pPr>
            <w:r w:rsidRPr="00BD42A0">
              <w:rPr>
                <w:rStyle w:val="1"/>
                <w:sz w:val="24"/>
                <w:szCs w:val="24"/>
              </w:rPr>
              <w:t>Дата выдачи: Код подразделения:</w:t>
            </w: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Default="00BD42A0" w:rsidP="004E01A2">
            <w:pPr>
              <w:pStyle w:val="2"/>
              <w:framePr w:wrap="notBeside" w:vAnchor="text" w:hAnchor="text" w:xAlign="center" w:y="1"/>
              <w:shd w:val="clear" w:color="auto" w:fill="auto"/>
              <w:spacing w:after="0" w:line="240" w:lineRule="auto"/>
              <w:ind w:left="120"/>
              <w:jc w:val="both"/>
              <w:rPr>
                <w:rStyle w:val="1"/>
                <w:sz w:val="24"/>
                <w:szCs w:val="24"/>
              </w:rPr>
            </w:pPr>
          </w:p>
          <w:p w:rsidR="00BD42A0" w:rsidRPr="00BD42A0" w:rsidRDefault="00BD42A0" w:rsidP="004E01A2">
            <w:pPr>
              <w:pStyle w:val="2"/>
              <w:framePr w:wrap="notBeside" w:vAnchor="text" w:hAnchor="text" w:xAlign="center" w:y="1"/>
              <w:shd w:val="clear" w:color="auto" w:fill="auto"/>
              <w:spacing w:after="0" w:line="240" w:lineRule="auto"/>
              <w:ind w:left="120"/>
              <w:jc w:val="both"/>
              <w:rPr>
                <w:sz w:val="24"/>
                <w:szCs w:val="24"/>
              </w:rPr>
            </w:pPr>
          </w:p>
        </w:tc>
        <w:tc>
          <w:tcPr>
            <w:tcW w:w="4423" w:type="dxa"/>
            <w:vMerge/>
            <w:tcBorders>
              <w:left w:val="single" w:sz="4" w:space="0" w:color="auto"/>
              <w:bottom w:val="single" w:sz="4" w:space="0" w:color="auto"/>
              <w:right w:val="single" w:sz="4" w:space="0" w:color="auto"/>
            </w:tcBorders>
            <w:shd w:val="clear" w:color="auto" w:fill="FFFFFF"/>
          </w:tcPr>
          <w:p w:rsidR="00427038" w:rsidRPr="00BD42A0" w:rsidRDefault="00427038" w:rsidP="004E01A2">
            <w:pPr>
              <w:framePr w:wrap="notBeside" w:vAnchor="text" w:hAnchor="text" w:xAlign="center" w:y="1"/>
              <w:jc w:val="both"/>
              <w:rPr>
                <w:rFonts w:ascii="Times New Roman" w:hAnsi="Times New Roman" w:cs="Times New Roman"/>
              </w:rPr>
            </w:pPr>
          </w:p>
        </w:tc>
      </w:tr>
    </w:tbl>
    <w:p w:rsidR="00427038" w:rsidRPr="00BD42A0" w:rsidRDefault="00427038" w:rsidP="004E01A2">
      <w:pPr>
        <w:jc w:val="both"/>
        <w:rPr>
          <w:rFonts w:ascii="Times New Roman" w:hAnsi="Times New Roman" w:cs="Times New Roman"/>
        </w:rPr>
      </w:pPr>
    </w:p>
    <w:p w:rsidR="00427038" w:rsidRPr="00BD42A0" w:rsidRDefault="00EF6B0F" w:rsidP="004E01A2">
      <w:pPr>
        <w:pStyle w:val="11"/>
        <w:keepNext/>
        <w:keepLines/>
        <w:shd w:val="clear" w:color="auto" w:fill="auto"/>
        <w:tabs>
          <w:tab w:val="left" w:leader="underscore" w:pos="1912"/>
          <w:tab w:val="left" w:pos="3323"/>
          <w:tab w:val="left" w:pos="5214"/>
          <w:tab w:val="left" w:leader="underscore" w:pos="7091"/>
        </w:tabs>
        <w:spacing w:before="10" w:line="240" w:lineRule="auto"/>
        <w:ind w:left="400" w:right="1220"/>
        <w:jc w:val="both"/>
        <w:rPr>
          <w:rStyle w:val="12"/>
          <w:sz w:val="24"/>
          <w:szCs w:val="24"/>
        </w:rPr>
      </w:pPr>
      <w:bookmarkStart w:id="5" w:name="bookmark5"/>
      <w:r>
        <w:rPr>
          <w:rStyle w:val="12"/>
          <w:sz w:val="24"/>
          <w:szCs w:val="24"/>
        </w:rPr>
        <w:t xml:space="preserve"> </w:t>
      </w:r>
      <w:r w:rsidR="004E01A2" w:rsidRPr="00BD42A0">
        <w:rPr>
          <w:rStyle w:val="12"/>
          <w:sz w:val="24"/>
          <w:szCs w:val="24"/>
        </w:rPr>
        <w:t xml:space="preserve">  </w:t>
      </w:r>
      <w:r>
        <w:rPr>
          <w:sz w:val="24"/>
          <w:szCs w:val="24"/>
        </w:rPr>
        <w:t>Законный представитель «Обучаемого»</w:t>
      </w:r>
      <w:r w:rsidR="00A70648" w:rsidRPr="00BD42A0">
        <w:rPr>
          <w:rStyle w:val="12"/>
          <w:sz w:val="24"/>
          <w:szCs w:val="24"/>
        </w:rPr>
        <w:t xml:space="preserve">  </w:t>
      </w:r>
      <w:r w:rsidR="004E01A2" w:rsidRPr="00BD42A0">
        <w:rPr>
          <w:rStyle w:val="12"/>
          <w:sz w:val="24"/>
          <w:szCs w:val="24"/>
        </w:rPr>
        <w:t xml:space="preserve">          </w:t>
      </w:r>
      <w:r w:rsidR="00A70648" w:rsidRPr="00BD42A0">
        <w:rPr>
          <w:rStyle w:val="12"/>
          <w:sz w:val="24"/>
          <w:szCs w:val="24"/>
        </w:rPr>
        <w:t xml:space="preserve">  </w:t>
      </w:r>
      <w:r w:rsidR="006F44C3" w:rsidRPr="00BD42A0">
        <w:rPr>
          <w:rStyle w:val="12"/>
          <w:sz w:val="24"/>
          <w:szCs w:val="24"/>
        </w:rPr>
        <w:t xml:space="preserve"> Исполнитель</w:t>
      </w:r>
      <w:bookmarkEnd w:id="5"/>
    </w:p>
    <w:p w:rsidR="004E01A2" w:rsidRPr="00BD42A0" w:rsidRDefault="004E01A2" w:rsidP="004E01A2">
      <w:pPr>
        <w:pStyle w:val="11"/>
        <w:keepNext/>
        <w:keepLines/>
        <w:shd w:val="clear" w:color="auto" w:fill="auto"/>
        <w:tabs>
          <w:tab w:val="left" w:leader="underscore" w:pos="1912"/>
          <w:tab w:val="left" w:pos="3323"/>
          <w:tab w:val="left" w:pos="5214"/>
          <w:tab w:val="left" w:leader="underscore" w:pos="7091"/>
        </w:tabs>
        <w:spacing w:before="10" w:line="240" w:lineRule="auto"/>
        <w:ind w:left="400" w:right="1220"/>
        <w:jc w:val="both"/>
        <w:rPr>
          <w:rStyle w:val="12"/>
          <w:sz w:val="24"/>
          <w:szCs w:val="24"/>
        </w:rPr>
      </w:pPr>
    </w:p>
    <w:p w:rsidR="004E01A2" w:rsidRPr="00BD42A0" w:rsidRDefault="004E01A2" w:rsidP="004E01A2">
      <w:pPr>
        <w:pStyle w:val="11"/>
        <w:keepNext/>
        <w:keepLines/>
        <w:shd w:val="clear" w:color="auto" w:fill="auto"/>
        <w:tabs>
          <w:tab w:val="left" w:leader="underscore" w:pos="1912"/>
          <w:tab w:val="left" w:pos="3323"/>
          <w:tab w:val="left" w:pos="6225"/>
        </w:tabs>
        <w:spacing w:before="10" w:line="240" w:lineRule="auto"/>
        <w:ind w:left="400" w:right="1220"/>
        <w:jc w:val="both"/>
        <w:rPr>
          <w:sz w:val="24"/>
          <w:szCs w:val="24"/>
        </w:rPr>
      </w:pPr>
      <w:r w:rsidRPr="00BD42A0">
        <w:rPr>
          <w:rStyle w:val="12"/>
          <w:sz w:val="24"/>
          <w:szCs w:val="24"/>
        </w:rPr>
        <w:t xml:space="preserve"> _______________ /_____________________/   </w:t>
      </w:r>
      <w:r w:rsidR="00543D57" w:rsidRPr="00BD42A0">
        <w:rPr>
          <w:rStyle w:val="12"/>
          <w:sz w:val="24"/>
          <w:szCs w:val="24"/>
        </w:rPr>
        <w:t xml:space="preserve">  </w:t>
      </w:r>
      <w:r w:rsidRPr="00BD42A0">
        <w:rPr>
          <w:rStyle w:val="12"/>
          <w:sz w:val="24"/>
          <w:szCs w:val="24"/>
        </w:rPr>
        <w:t>__________________/В.Н. Еремин/</w:t>
      </w:r>
    </w:p>
    <w:sectPr w:rsidR="004E01A2" w:rsidRPr="00BD42A0" w:rsidSect="00B51180">
      <w:type w:val="continuous"/>
      <w:pgSz w:w="11905" w:h="16837"/>
      <w:pgMar w:top="110" w:right="990" w:bottom="426" w:left="709" w:header="0" w:footer="3" w:gutter="0"/>
      <w:cols w:space="251"/>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A8" w:rsidRDefault="002F15A8">
      <w:r>
        <w:separator/>
      </w:r>
    </w:p>
  </w:endnote>
  <w:endnote w:type="continuationSeparator" w:id="0">
    <w:p w:rsidR="002F15A8" w:rsidRDefault="002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A8" w:rsidRDefault="002F15A8"/>
  </w:footnote>
  <w:footnote w:type="continuationSeparator" w:id="0">
    <w:p w:rsidR="002F15A8" w:rsidRDefault="002F15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3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32A4F"/>
    <w:multiLevelType w:val="hybridMultilevel"/>
    <w:tmpl w:val="9EEA17A6"/>
    <w:lvl w:ilvl="0" w:tplc="FC247FB6">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669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0D15F5"/>
    <w:multiLevelType w:val="multilevel"/>
    <w:tmpl w:val="FF8EAD7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C500B"/>
    <w:multiLevelType w:val="multilevel"/>
    <w:tmpl w:val="E9087FCE"/>
    <w:lvl w:ilvl="0">
      <w:start w:val="4"/>
      <w:numFmt w:val="decimal"/>
      <w:lvlText w:val="%1."/>
      <w:lvlJc w:val="left"/>
      <w:pPr>
        <w:ind w:left="480" w:hanging="48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7760" w:hanging="2160"/>
      </w:pPr>
      <w:rPr>
        <w:rFonts w:hint="default"/>
      </w:rPr>
    </w:lvl>
  </w:abstractNum>
  <w:abstractNum w:abstractNumId="5" w15:restartNumberingAfterBreak="0">
    <w:nsid w:val="295D054E"/>
    <w:multiLevelType w:val="multilevel"/>
    <w:tmpl w:val="9A9E147E"/>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1740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A8626A"/>
    <w:multiLevelType w:val="multilevel"/>
    <w:tmpl w:val="A9B870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675BD8"/>
    <w:multiLevelType w:val="multilevel"/>
    <w:tmpl w:val="65A849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2E24FE"/>
    <w:multiLevelType w:val="multilevel"/>
    <w:tmpl w:val="DC2873D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45015F"/>
    <w:multiLevelType w:val="hybridMultilevel"/>
    <w:tmpl w:val="924AC688"/>
    <w:lvl w:ilvl="0" w:tplc="0419000F">
      <w:start w:val="1"/>
      <w:numFmt w:val="decimal"/>
      <w:lvlText w:val="%1."/>
      <w:lvlJc w:val="lef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1" w15:restartNumberingAfterBreak="0">
    <w:nsid w:val="6AEF338C"/>
    <w:multiLevelType w:val="multilevel"/>
    <w:tmpl w:val="67103FE8"/>
    <w:lvl w:ilvl="0">
      <w:start w:val="5"/>
      <w:numFmt w:val="decimal"/>
      <w:lvlText w:val="%1."/>
      <w:lvlJc w:val="left"/>
      <w:pPr>
        <w:ind w:left="480" w:hanging="480"/>
      </w:pPr>
      <w:rPr>
        <w:rFonts w:hint="default"/>
      </w:rPr>
    </w:lvl>
    <w:lvl w:ilvl="1">
      <w:start w:val="1"/>
      <w:numFmt w:val="decimal"/>
      <w:lvlText w:val="%1.%2."/>
      <w:lvlJc w:val="left"/>
      <w:pPr>
        <w:ind w:left="1820" w:hanging="72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380" w:hanging="1080"/>
      </w:pPr>
      <w:rPr>
        <w:rFonts w:hint="default"/>
      </w:rPr>
    </w:lvl>
    <w:lvl w:ilvl="4">
      <w:start w:val="1"/>
      <w:numFmt w:val="decimal"/>
      <w:lvlText w:val="%1.%2.%3.%4.%5."/>
      <w:lvlJc w:val="left"/>
      <w:pPr>
        <w:ind w:left="5840" w:hanging="1440"/>
      </w:pPr>
      <w:rPr>
        <w:rFonts w:hint="default"/>
      </w:rPr>
    </w:lvl>
    <w:lvl w:ilvl="5">
      <w:start w:val="1"/>
      <w:numFmt w:val="decimal"/>
      <w:lvlText w:val="%1.%2.%3.%4.%5.%6."/>
      <w:lvlJc w:val="left"/>
      <w:pPr>
        <w:ind w:left="6940" w:hanging="1440"/>
      </w:pPr>
      <w:rPr>
        <w:rFonts w:hint="default"/>
      </w:rPr>
    </w:lvl>
    <w:lvl w:ilvl="6">
      <w:start w:val="1"/>
      <w:numFmt w:val="decimal"/>
      <w:lvlText w:val="%1.%2.%3.%4.%5.%6.%7."/>
      <w:lvlJc w:val="left"/>
      <w:pPr>
        <w:ind w:left="8400" w:hanging="1800"/>
      </w:pPr>
      <w:rPr>
        <w:rFonts w:hint="default"/>
      </w:rPr>
    </w:lvl>
    <w:lvl w:ilvl="7">
      <w:start w:val="1"/>
      <w:numFmt w:val="decimal"/>
      <w:lvlText w:val="%1.%2.%3.%4.%5.%6.%7.%8."/>
      <w:lvlJc w:val="left"/>
      <w:pPr>
        <w:ind w:left="9860" w:hanging="2160"/>
      </w:pPr>
      <w:rPr>
        <w:rFonts w:hint="default"/>
      </w:rPr>
    </w:lvl>
    <w:lvl w:ilvl="8">
      <w:start w:val="1"/>
      <w:numFmt w:val="decimal"/>
      <w:lvlText w:val="%1.%2.%3.%4.%5.%6.%7.%8.%9."/>
      <w:lvlJc w:val="left"/>
      <w:pPr>
        <w:ind w:left="10960" w:hanging="2160"/>
      </w:pPr>
      <w:rPr>
        <w:rFonts w:hint="default"/>
      </w:rPr>
    </w:lvl>
  </w:abstractNum>
  <w:abstractNum w:abstractNumId="12" w15:restartNumberingAfterBreak="0">
    <w:nsid w:val="6D2901A8"/>
    <w:multiLevelType w:val="multilevel"/>
    <w:tmpl w:val="4C32A6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981FEE"/>
    <w:multiLevelType w:val="multilevel"/>
    <w:tmpl w:val="2818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6F46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3608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4D1E5E"/>
    <w:multiLevelType w:val="multilevel"/>
    <w:tmpl w:val="525AD710"/>
    <w:lvl w:ilvl="0">
      <w:start w:val="5"/>
      <w:numFmt w:val="decimal"/>
      <w:lvlText w:val="%1."/>
      <w:lvlJc w:val="left"/>
      <w:pPr>
        <w:ind w:left="480" w:hanging="480"/>
      </w:pPr>
      <w:rPr>
        <w:rFonts w:hint="default"/>
      </w:rPr>
    </w:lvl>
    <w:lvl w:ilvl="1">
      <w:start w:val="2"/>
      <w:numFmt w:val="decimal"/>
      <w:lvlText w:val="%1.%2."/>
      <w:lvlJc w:val="left"/>
      <w:pPr>
        <w:ind w:left="1820" w:hanging="72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380" w:hanging="1080"/>
      </w:pPr>
      <w:rPr>
        <w:rFonts w:hint="default"/>
      </w:rPr>
    </w:lvl>
    <w:lvl w:ilvl="4">
      <w:start w:val="1"/>
      <w:numFmt w:val="decimal"/>
      <w:lvlText w:val="%1.%2.%3.%4.%5."/>
      <w:lvlJc w:val="left"/>
      <w:pPr>
        <w:ind w:left="5840" w:hanging="1440"/>
      </w:pPr>
      <w:rPr>
        <w:rFonts w:hint="default"/>
      </w:rPr>
    </w:lvl>
    <w:lvl w:ilvl="5">
      <w:start w:val="1"/>
      <w:numFmt w:val="decimal"/>
      <w:lvlText w:val="%1.%2.%3.%4.%5.%6."/>
      <w:lvlJc w:val="left"/>
      <w:pPr>
        <w:ind w:left="6940" w:hanging="1440"/>
      </w:pPr>
      <w:rPr>
        <w:rFonts w:hint="default"/>
      </w:rPr>
    </w:lvl>
    <w:lvl w:ilvl="6">
      <w:start w:val="1"/>
      <w:numFmt w:val="decimal"/>
      <w:lvlText w:val="%1.%2.%3.%4.%5.%6.%7."/>
      <w:lvlJc w:val="left"/>
      <w:pPr>
        <w:ind w:left="8400" w:hanging="1800"/>
      </w:pPr>
      <w:rPr>
        <w:rFonts w:hint="default"/>
      </w:rPr>
    </w:lvl>
    <w:lvl w:ilvl="7">
      <w:start w:val="1"/>
      <w:numFmt w:val="decimal"/>
      <w:lvlText w:val="%1.%2.%3.%4.%5.%6.%7.%8."/>
      <w:lvlJc w:val="left"/>
      <w:pPr>
        <w:ind w:left="9860" w:hanging="2160"/>
      </w:pPr>
      <w:rPr>
        <w:rFonts w:hint="default"/>
      </w:rPr>
    </w:lvl>
    <w:lvl w:ilvl="8">
      <w:start w:val="1"/>
      <w:numFmt w:val="decimal"/>
      <w:lvlText w:val="%1.%2.%3.%4.%5.%6.%7.%8.%9."/>
      <w:lvlJc w:val="left"/>
      <w:pPr>
        <w:ind w:left="10960" w:hanging="2160"/>
      </w:pPr>
      <w:rPr>
        <w:rFonts w:hint="default"/>
      </w:rPr>
    </w:lvl>
  </w:abstractNum>
  <w:num w:numId="1">
    <w:abstractNumId w:val="8"/>
  </w:num>
  <w:num w:numId="2">
    <w:abstractNumId w:val="13"/>
  </w:num>
  <w:num w:numId="3">
    <w:abstractNumId w:val="12"/>
  </w:num>
  <w:num w:numId="4">
    <w:abstractNumId w:val="9"/>
  </w:num>
  <w:num w:numId="5">
    <w:abstractNumId w:val="3"/>
  </w:num>
  <w:num w:numId="6">
    <w:abstractNumId w:val="7"/>
  </w:num>
  <w:num w:numId="7">
    <w:abstractNumId w:val="5"/>
  </w:num>
  <w:num w:numId="8">
    <w:abstractNumId w:val="4"/>
  </w:num>
  <w:num w:numId="9">
    <w:abstractNumId w:val="10"/>
  </w:num>
  <w:num w:numId="10">
    <w:abstractNumId w:val="2"/>
  </w:num>
  <w:num w:numId="11">
    <w:abstractNumId w:val="14"/>
  </w:num>
  <w:num w:numId="12">
    <w:abstractNumId w:val="15"/>
  </w:num>
  <w:num w:numId="13">
    <w:abstractNumId w:val="0"/>
  </w:num>
  <w:num w:numId="14">
    <w:abstractNumId w:val="6"/>
  </w:num>
  <w:num w:numId="15">
    <w:abstractNumId w:val="11"/>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27038"/>
    <w:rsid w:val="000771D1"/>
    <w:rsid w:val="000E65CB"/>
    <w:rsid w:val="000F769B"/>
    <w:rsid w:val="00146663"/>
    <w:rsid w:val="0016549A"/>
    <w:rsid w:val="002D3722"/>
    <w:rsid w:val="002F15A8"/>
    <w:rsid w:val="003B6D62"/>
    <w:rsid w:val="00403193"/>
    <w:rsid w:val="0040459F"/>
    <w:rsid w:val="00427038"/>
    <w:rsid w:val="00431010"/>
    <w:rsid w:val="004E01A2"/>
    <w:rsid w:val="004E5A6B"/>
    <w:rsid w:val="00531F00"/>
    <w:rsid w:val="00541AB6"/>
    <w:rsid w:val="00543D57"/>
    <w:rsid w:val="00647CF5"/>
    <w:rsid w:val="006A0B05"/>
    <w:rsid w:val="006D569A"/>
    <w:rsid w:val="006F44C3"/>
    <w:rsid w:val="00824415"/>
    <w:rsid w:val="00833582"/>
    <w:rsid w:val="00880E06"/>
    <w:rsid w:val="0094450F"/>
    <w:rsid w:val="00970101"/>
    <w:rsid w:val="00977AD1"/>
    <w:rsid w:val="00982BE4"/>
    <w:rsid w:val="009A154F"/>
    <w:rsid w:val="00A70648"/>
    <w:rsid w:val="00A70ACE"/>
    <w:rsid w:val="00AC33BE"/>
    <w:rsid w:val="00AD1179"/>
    <w:rsid w:val="00B01665"/>
    <w:rsid w:val="00B21FCA"/>
    <w:rsid w:val="00B51180"/>
    <w:rsid w:val="00B63365"/>
    <w:rsid w:val="00B86960"/>
    <w:rsid w:val="00BA748A"/>
    <w:rsid w:val="00BD413D"/>
    <w:rsid w:val="00BD42A0"/>
    <w:rsid w:val="00BE659F"/>
    <w:rsid w:val="00C31646"/>
    <w:rsid w:val="00C3434A"/>
    <w:rsid w:val="00C40D4B"/>
    <w:rsid w:val="00C74A2D"/>
    <w:rsid w:val="00CC20BD"/>
    <w:rsid w:val="00D4077A"/>
    <w:rsid w:val="00D43BA5"/>
    <w:rsid w:val="00D45B0E"/>
    <w:rsid w:val="00E32439"/>
    <w:rsid w:val="00E333FE"/>
    <w:rsid w:val="00E442E6"/>
    <w:rsid w:val="00ED6090"/>
    <w:rsid w:val="00EF6B0F"/>
    <w:rsid w:val="00F10899"/>
    <w:rsid w:val="00F6740D"/>
    <w:rsid w:val="00FC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EC40B-FE9F-42BB-9153-5B6BA086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3BA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3BA5"/>
    <w:rPr>
      <w:color w:val="0066CC"/>
      <w:u w:val="single"/>
    </w:rPr>
  </w:style>
  <w:style w:type="character" w:customStyle="1" w:styleId="a4">
    <w:name w:val="Основной текст_"/>
    <w:basedOn w:val="a0"/>
    <w:link w:val="2"/>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D43BA5"/>
    <w:rPr>
      <w:rFonts w:ascii="Times New Roman" w:eastAsia="Times New Roman" w:hAnsi="Times New Roman" w:cs="Times New Roman"/>
      <w:b/>
      <w:bCs/>
      <w:i w:val="0"/>
      <w:iCs w:val="0"/>
      <w:smallCaps w:val="0"/>
      <w:strike w:val="0"/>
      <w:spacing w:val="0"/>
      <w:sz w:val="22"/>
      <w:szCs w:val="22"/>
    </w:rPr>
  </w:style>
  <w:style w:type="character" w:customStyle="1" w:styleId="20">
    <w:name w:val="Основной текст (2)_"/>
    <w:basedOn w:val="a0"/>
    <w:link w:val="21"/>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22">
    <w:name w:val="Основной текст (2)"/>
    <w:basedOn w:val="20"/>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_"/>
    <w:basedOn w:val="a0"/>
    <w:link w:val="11"/>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12">
    <w:name w:val="Заголовок №1"/>
    <w:basedOn w:val="10"/>
    <w:rsid w:val="00D43BA5"/>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sid w:val="00D43BA5"/>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D43BA5"/>
    <w:rPr>
      <w:rFonts w:ascii="Times New Roman" w:eastAsia="Times New Roman" w:hAnsi="Times New Roman" w:cs="Times New Roman"/>
      <w:b w:val="0"/>
      <w:bCs w:val="0"/>
      <w:i w:val="0"/>
      <w:iCs w:val="0"/>
      <w:smallCaps w:val="0"/>
      <w:strike w:val="0"/>
      <w:sz w:val="20"/>
      <w:szCs w:val="20"/>
    </w:rPr>
  </w:style>
  <w:style w:type="paragraph" w:customStyle="1" w:styleId="2">
    <w:name w:val="Основной текст2"/>
    <w:basedOn w:val="a"/>
    <w:link w:val="a4"/>
    <w:rsid w:val="00D43BA5"/>
    <w:pPr>
      <w:shd w:val="clear" w:color="auto" w:fill="FFFFFF"/>
      <w:spacing w:after="60" w:line="0" w:lineRule="atLeast"/>
    </w:pPr>
    <w:rPr>
      <w:rFonts w:ascii="Times New Roman" w:eastAsia="Times New Roman" w:hAnsi="Times New Roman" w:cs="Times New Roman"/>
      <w:sz w:val="22"/>
      <w:szCs w:val="22"/>
    </w:rPr>
  </w:style>
  <w:style w:type="paragraph" w:customStyle="1" w:styleId="21">
    <w:name w:val="Основной текст (2)"/>
    <w:basedOn w:val="a"/>
    <w:link w:val="20"/>
    <w:rsid w:val="00D43BA5"/>
    <w:pPr>
      <w:shd w:val="clear" w:color="auto" w:fill="FFFFFF"/>
      <w:spacing w:before="480" w:line="264" w:lineRule="exact"/>
    </w:pPr>
    <w:rPr>
      <w:rFonts w:ascii="Times New Roman" w:eastAsia="Times New Roman" w:hAnsi="Times New Roman" w:cs="Times New Roman"/>
      <w:b/>
      <w:bCs/>
      <w:sz w:val="22"/>
      <w:szCs w:val="22"/>
    </w:rPr>
  </w:style>
  <w:style w:type="paragraph" w:customStyle="1" w:styleId="11">
    <w:name w:val="Заголовок №1"/>
    <w:basedOn w:val="a"/>
    <w:link w:val="10"/>
    <w:rsid w:val="00D43BA5"/>
    <w:pPr>
      <w:shd w:val="clear" w:color="auto" w:fill="FFFFFF"/>
      <w:spacing w:before="240" w:line="269" w:lineRule="exact"/>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D43BA5"/>
    <w:pPr>
      <w:shd w:val="clear" w:color="auto" w:fill="FFFFFF"/>
      <w:spacing w:line="0" w:lineRule="atLeast"/>
    </w:pPr>
    <w:rPr>
      <w:rFonts w:ascii="Times New Roman" w:eastAsia="Times New Roman" w:hAnsi="Times New Roman" w:cs="Times New Roman"/>
      <w:i/>
      <w:iCs/>
      <w:sz w:val="23"/>
      <w:szCs w:val="23"/>
    </w:rPr>
  </w:style>
  <w:style w:type="paragraph" w:customStyle="1" w:styleId="40">
    <w:name w:val="Основной текст (4)"/>
    <w:basedOn w:val="a"/>
    <w:link w:val="4"/>
    <w:rsid w:val="00D43BA5"/>
    <w:pPr>
      <w:shd w:val="clear" w:color="auto" w:fill="FFFFFF"/>
      <w:spacing w:line="0" w:lineRule="atLeast"/>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EF6B0F"/>
    <w:rPr>
      <w:rFonts w:ascii="Segoe UI" w:hAnsi="Segoe UI" w:cs="Segoe UI"/>
      <w:sz w:val="18"/>
      <w:szCs w:val="18"/>
    </w:rPr>
  </w:style>
  <w:style w:type="character" w:customStyle="1" w:styleId="a7">
    <w:name w:val="Текст выноски Знак"/>
    <w:basedOn w:val="a0"/>
    <w:link w:val="a6"/>
    <w:uiPriority w:val="99"/>
    <w:semiHidden/>
    <w:rsid w:val="00EF6B0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EvjrQkT9ZzRwVq1bjVNoRTdS2iYt7bMOYuWpDkDkB2g=</DigestValue>
    </Reference>
    <Reference Type="http://www.w3.org/2000/09/xmldsig#Object" URI="#idOfficeObject">
      <DigestMethod Algorithm="urn:ietf:params:xml:ns:cpxmlsec:algorithms:gostr34112012-256"/>
      <DigestValue>n3jnBHwadKwo+qg6Jb9lYD0E2P/FgKwMYJ0xR2R2RUk=</DigestValue>
    </Reference>
    <Reference Type="http://uri.etsi.org/01903#SignedProperties" URI="#idSignedProperties">
      <Transforms>
        <Transform Algorithm="http://www.w3.org/TR/2001/REC-xml-c14n-20010315"/>
      </Transforms>
      <DigestMethod Algorithm="urn:ietf:params:xml:ns:cpxmlsec:algorithms:gostr34112012-256"/>
      <DigestValue>VLl0uFReG6U0cct+orYCMKM8DFLUBm56EoALHN391kI=</DigestValue>
    </Reference>
  </SignedInfo>
  <SignatureValue>/qHUmGIHYzTmMEX+53QrC3J6+eLVnMJqkPtAeG0dV9ls6m+JhKqBMVQghQRCMH85
u/Szh08JlDcNsuBFDYtCaA==</SignatureValue>
  <KeyInfo>
    <X509Data>
      <X509Certificate>MIILxzCCC3SgAwIBAgIQPFB7ADut5rtMknXJ8wT+lzAKBggqhQMHAQEDAjCCAYkx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j6sebtC8S+cNIZEn7tJamRxAIj0=</DigestValue>
      </Reference>
      <Reference URI="/word/document.xml?ContentType=application/vnd.openxmlformats-officedocument.wordprocessingml.document.main+xml">
        <DigestMethod Algorithm="http://www.w3.org/2000/09/xmldsig#sha1"/>
        <DigestValue>9XX/P9QG/VkSFIOjK8I/GEws7TQ=</DigestValue>
      </Reference>
      <Reference URI="/word/endnotes.xml?ContentType=application/vnd.openxmlformats-officedocument.wordprocessingml.endnotes+xml">
        <DigestMethod Algorithm="http://www.w3.org/2000/09/xmldsig#sha1"/>
        <DigestValue>wB+Lh3w8S8UI/tltOUxbyqKP3bI=</DigestValue>
      </Reference>
      <Reference URI="/word/fontTable.xml?ContentType=application/vnd.openxmlformats-officedocument.wordprocessingml.fontTable+xml">
        <DigestMethod Algorithm="http://www.w3.org/2000/09/xmldsig#sha1"/>
        <DigestValue>tckB2OF6CFuFQE3F1QLXZXk/hJk=</DigestValue>
      </Reference>
      <Reference URI="/word/footnotes.xml?ContentType=application/vnd.openxmlformats-officedocument.wordprocessingml.footnotes+xml">
        <DigestMethod Algorithm="http://www.w3.org/2000/09/xmldsig#sha1"/>
        <DigestValue>Xrx8Z+h2DY21VjAD+kBk7d5bPmI=</DigestValue>
      </Reference>
      <Reference URI="/word/numbering.xml?ContentType=application/vnd.openxmlformats-officedocument.wordprocessingml.numbering+xml">
        <DigestMethod Algorithm="http://www.w3.org/2000/09/xmldsig#sha1"/>
        <DigestValue>FeZccXUJNvfw0L9bSABtT23qbto=</DigestValue>
      </Reference>
      <Reference URI="/word/settings.xml?ContentType=application/vnd.openxmlformats-officedocument.wordprocessingml.settings+xml">
        <DigestMethod Algorithm="http://www.w3.org/2000/09/xmldsig#sha1"/>
        <DigestValue>s6ulalctzkZITJpOFi+VZBohT78=</DigestValue>
      </Reference>
      <Reference URI="/word/styles.xml?ContentType=application/vnd.openxmlformats-officedocument.wordprocessingml.styles+xml">
        <DigestMethod Algorithm="http://www.w3.org/2000/09/xmldsig#sha1"/>
        <DigestValue>JxTYwzlggEP4kTMdAE8fQ19Io3o=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iVuuJhIkl6lTZDGuAOXzYaV9zac=</DigestValue>
      </Reference>
    </Manifest>
    <SignatureProperties>
      <SignatureProperty Id="idSignatureTime" Target="#idPackageSignature">
        <mdssi:SignatureTime xmlns:mdssi="http://schemas.openxmlformats.org/package/2006/digital-signature">
          <mdssi:Format>YYYY-MM-DDThh:mm:ssTZD</mdssi:Format>
          <mdssi:Value>2021-10-12T12:15:42Z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заверение</SignatureComments>
          <WindowsVersion>6.1</WindowsVersion>
          <OfficeVersion>15.0</OfficeVersion>
          <ApplicationVersion>15.0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2021-10-12T12:15:42Z</xd:SigningTime>
          <xd:SigningCertificate>
            <xd:Cert>
              <xd:CertDigest>
                <DigestMethod Algorithm="http://www.w3.org/2000/09/xmldsig#sha1"/>
                <DigestValue>99USrYbjkkWLk4BIU9nuiQTCwPs=</DigestValue>
              </xd:CertDigest>
              <xd:IssuerSerial>
                <X509IssuerName>CN="ООО ""КОМПАНИЯ ""ТЕНЗОР""", O="ООО ""КОМПАНИЯ ""ТЕНЗОР""", OU=Удостоверяющий центр, STREET="Московский проспект, д. 12", L=г. Ярославль, S=76 Ярославская область, C=RU, ИНН=007605016030, ОГРН=1027600787994, E=ca_tensor@tensor.ru</X509IssuerName>
                <X509SerialNumber>80171558250628837085575502542846361239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заверение</xd:CommitmentTypeQualifier>
            </xd:CommitmentTypeQualifier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RePack by Diakov</cp:lastModifiedBy>
  <cp:revision>10</cp:revision>
  <cp:lastPrinted>2021-04-13T10:13:00Z</cp:lastPrinted>
  <dcterms:created xsi:type="dcterms:W3CDTF">2020-08-27T12:37:00Z</dcterms:created>
  <dcterms:modified xsi:type="dcterms:W3CDTF">2021-10-12T12:15:00Z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